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EEEAE8" w14:textId="299A8666" w:rsidR="003F0E11" w:rsidRDefault="003F0E11" w:rsidP="00CD083F">
      <w:pPr>
        <w:spacing w:after="0" w:line="360" w:lineRule="auto"/>
        <w:ind w:left="6" w:hanging="6"/>
        <w:jc w:val="center"/>
        <w:rPr>
          <w:rFonts w:ascii="Cambria" w:eastAsia="Cambria" w:hAnsi="Cambria" w:cs="Cambria"/>
          <w:b/>
          <w:sz w:val="28"/>
          <w:szCs w:val="28"/>
        </w:rPr>
      </w:pPr>
      <w:r w:rsidRPr="00374623">
        <w:rPr>
          <w:rFonts w:ascii="Cambria" w:eastAsia="Cambria" w:hAnsi="Cambria" w:cs="Cambria"/>
          <w:b/>
          <w:sz w:val="28"/>
          <w:szCs w:val="28"/>
        </w:rPr>
        <w:t>Pengaruh Literasi Ekonomi, Li</w:t>
      </w:r>
      <w:r>
        <w:rPr>
          <w:rFonts w:ascii="Cambria" w:eastAsia="Cambria" w:hAnsi="Cambria" w:cs="Cambria"/>
          <w:b/>
          <w:sz w:val="28"/>
          <w:szCs w:val="28"/>
        </w:rPr>
        <w:t xml:space="preserve">terasi Digital Dan Efikasi Diri </w:t>
      </w:r>
      <w:r w:rsidRPr="00374623">
        <w:rPr>
          <w:rFonts w:ascii="Cambria" w:eastAsia="Cambria" w:hAnsi="Cambria" w:cs="Cambria"/>
          <w:b/>
          <w:sz w:val="28"/>
          <w:szCs w:val="28"/>
        </w:rPr>
        <w:t xml:space="preserve">Terhadap Minat Berwirausaha </w:t>
      </w:r>
      <w:bookmarkStart w:id="0" w:name="_GoBack"/>
      <w:bookmarkEnd w:id="0"/>
      <w:r w:rsidRPr="00374623">
        <w:rPr>
          <w:rFonts w:ascii="Cambria" w:eastAsia="Cambria" w:hAnsi="Cambria" w:cs="Cambria"/>
          <w:b/>
          <w:sz w:val="28"/>
          <w:szCs w:val="28"/>
        </w:rPr>
        <w:t xml:space="preserve">Mahasiswa </w:t>
      </w:r>
    </w:p>
    <w:p w14:paraId="410ECA08" w14:textId="77777777" w:rsidR="003F0E11" w:rsidRDefault="003F0E11" w:rsidP="003F0E11">
      <w:pPr>
        <w:spacing w:before="120" w:after="0" w:line="240" w:lineRule="auto"/>
        <w:jc w:val="center"/>
        <w:rPr>
          <w:rFonts w:ascii="Cambria" w:hAnsi="Cambria"/>
          <w:b/>
          <w:lang w:val="it-IT"/>
        </w:rPr>
      </w:pPr>
    </w:p>
    <w:p w14:paraId="46E9145D" w14:textId="262BA541" w:rsidR="003F0E11" w:rsidRDefault="003F0E11" w:rsidP="005C40A4">
      <w:pPr>
        <w:spacing w:after="0" w:line="240" w:lineRule="auto"/>
        <w:jc w:val="center"/>
        <w:rPr>
          <w:rFonts w:ascii="Cambria" w:eastAsia="Cambria" w:hAnsi="Cambria" w:cs="Cambria"/>
          <w:b/>
          <w:vertAlign w:val="superscript"/>
        </w:rPr>
      </w:pPr>
      <w:r w:rsidRPr="00374623">
        <w:rPr>
          <w:rFonts w:ascii="Cambria" w:eastAsia="Cambria" w:hAnsi="Cambria" w:cs="Cambria"/>
          <w:b/>
        </w:rPr>
        <w:t>Andryo Darmanto</w:t>
      </w:r>
      <w:r>
        <w:rPr>
          <w:rFonts w:ascii="Cambria" w:eastAsia="Cambria" w:hAnsi="Cambria" w:cs="Cambria"/>
          <w:b/>
        </w:rPr>
        <w:t>¹, Putri Vina Sefaverdiana</w:t>
      </w:r>
      <w:r w:rsidRPr="00BB1ABA">
        <w:rPr>
          <w:rFonts w:ascii="Cambria" w:eastAsia="Cambria" w:hAnsi="Cambria" w:cs="Cambria"/>
          <w:b/>
          <w:vertAlign w:val="superscript"/>
        </w:rPr>
        <w:t>2</w:t>
      </w:r>
      <w:r>
        <w:rPr>
          <w:rFonts w:ascii="Cambria" w:eastAsia="Cambria" w:hAnsi="Cambria" w:cs="Cambria"/>
          <w:b/>
          <w:vertAlign w:val="superscript"/>
        </w:rPr>
        <w:t>*</w:t>
      </w:r>
      <w:r>
        <w:rPr>
          <w:rFonts w:ascii="Cambria" w:eastAsia="Cambria" w:hAnsi="Cambria" w:cs="Cambria"/>
          <w:b/>
        </w:rPr>
        <w:t>, Miftah Rakhmadian</w:t>
      </w:r>
      <w:r w:rsidRPr="00BB1ABA">
        <w:rPr>
          <w:rFonts w:ascii="Cambria" w:eastAsia="Cambria" w:hAnsi="Cambria" w:cs="Cambria"/>
          <w:b/>
          <w:vertAlign w:val="superscript"/>
        </w:rPr>
        <w:t>3</w:t>
      </w:r>
    </w:p>
    <w:p w14:paraId="339C8193" w14:textId="4D08440C" w:rsidR="005C40A4" w:rsidRDefault="005C40A4" w:rsidP="005C40A4">
      <w:pPr>
        <w:spacing w:after="0" w:line="240" w:lineRule="auto"/>
        <w:jc w:val="center"/>
        <w:rPr>
          <w:rFonts w:ascii="Cambria" w:hAnsi="Cambria" w:cs="Arial"/>
          <w:sz w:val="20"/>
          <w:szCs w:val="20"/>
        </w:rPr>
      </w:pPr>
      <w:r>
        <w:rPr>
          <w:rFonts w:ascii="Cambria" w:hAnsi="Cambria" w:cs="Arial"/>
          <w:color w:val="000000"/>
          <w:sz w:val="20"/>
          <w:szCs w:val="20"/>
          <w:vertAlign w:val="superscript"/>
        </w:rPr>
        <w:t>1</w:t>
      </w:r>
      <w:r w:rsidR="00740468">
        <w:rPr>
          <w:rFonts w:ascii="Cambria" w:hAnsi="Cambria" w:cs="Arial"/>
          <w:color w:val="000000"/>
          <w:sz w:val="20"/>
          <w:szCs w:val="20"/>
          <w:vertAlign w:val="superscript"/>
        </w:rPr>
        <w:t>,2</w:t>
      </w:r>
      <w:r w:rsidR="00C75AB6">
        <w:rPr>
          <w:rFonts w:ascii="Cambria" w:hAnsi="Cambria" w:cs="Arial"/>
          <w:color w:val="000000"/>
          <w:sz w:val="20"/>
          <w:szCs w:val="20"/>
          <w:vertAlign w:val="superscript"/>
        </w:rPr>
        <w:t>,3,</w:t>
      </w:r>
      <w:r w:rsidR="00740468">
        <w:rPr>
          <w:rFonts w:ascii="Cambria" w:hAnsi="Cambria" w:cs="Arial"/>
          <w:color w:val="000000"/>
          <w:sz w:val="20"/>
          <w:szCs w:val="20"/>
          <w:vertAlign w:val="superscript"/>
        </w:rPr>
        <w:t xml:space="preserve"> </w:t>
      </w:r>
      <w:r w:rsidR="00C75AB6">
        <w:rPr>
          <w:rFonts w:ascii="Cambria" w:hAnsi="Cambria"/>
          <w:sz w:val="20"/>
          <w:szCs w:val="20"/>
        </w:rPr>
        <w:t xml:space="preserve">Pendidikan Ekonomi, </w:t>
      </w:r>
      <w:r w:rsidR="00C75AB6" w:rsidRPr="007A1307">
        <w:rPr>
          <w:rFonts w:ascii="Cambria" w:hAnsi="Cambria"/>
          <w:sz w:val="20"/>
          <w:szCs w:val="20"/>
          <w:lang w:val="en-GB"/>
        </w:rPr>
        <w:t>Universitas</w:t>
      </w:r>
      <w:r w:rsidR="00C75AB6">
        <w:rPr>
          <w:rFonts w:ascii="Cambria" w:hAnsi="Cambria"/>
          <w:sz w:val="20"/>
          <w:szCs w:val="20"/>
          <w:lang w:val="en-GB"/>
        </w:rPr>
        <w:t xml:space="preserve"> </w:t>
      </w:r>
      <w:r w:rsidR="00C75AB6" w:rsidRPr="007A1307">
        <w:rPr>
          <w:rFonts w:ascii="Cambria" w:hAnsi="Cambria"/>
          <w:sz w:val="20"/>
          <w:szCs w:val="20"/>
          <w:lang w:val="en-GB"/>
        </w:rPr>
        <w:t>Insan Budi Utomo</w:t>
      </w:r>
    </w:p>
    <w:p w14:paraId="7254D891" w14:textId="4E58E101" w:rsidR="00525CDD" w:rsidRDefault="00525CDD" w:rsidP="00525CDD">
      <w:pPr>
        <w:spacing w:after="0" w:line="240" w:lineRule="auto"/>
        <w:jc w:val="center"/>
        <w:rPr>
          <w:rFonts w:ascii="Cambria" w:hAnsi="Cambria" w:cs="Arial"/>
          <w:color w:val="000000"/>
          <w:sz w:val="20"/>
          <w:szCs w:val="20"/>
        </w:rPr>
      </w:pPr>
      <w:r>
        <w:rPr>
          <w:rFonts w:ascii="Cambria" w:hAnsi="Cambria" w:cs="Arial"/>
          <w:color w:val="000000"/>
          <w:sz w:val="20"/>
          <w:szCs w:val="20"/>
        </w:rPr>
        <w:t xml:space="preserve">E-mail </w:t>
      </w:r>
      <w:r w:rsidR="00C95FEE">
        <w:rPr>
          <w:rFonts w:ascii="Cambria" w:hAnsi="Cambria" w:cs="Arial"/>
          <w:color w:val="000000"/>
          <w:sz w:val="20"/>
          <w:szCs w:val="20"/>
        </w:rPr>
        <w:t>C</w:t>
      </w:r>
      <w:r w:rsidR="00C95FEE" w:rsidRPr="00C95FEE">
        <w:rPr>
          <w:rFonts w:ascii="Cambria" w:hAnsi="Cambria" w:cs="Arial"/>
          <w:color w:val="000000"/>
          <w:sz w:val="20"/>
          <w:szCs w:val="20"/>
        </w:rPr>
        <w:t>orrespondence</w:t>
      </w:r>
      <w:r>
        <w:rPr>
          <w:rFonts w:ascii="Cambria" w:hAnsi="Cambria" w:cs="Arial"/>
          <w:color w:val="000000"/>
          <w:sz w:val="20"/>
          <w:szCs w:val="20"/>
        </w:rPr>
        <w:t xml:space="preserve">: </w:t>
      </w:r>
      <w:hyperlink r:id="rId8" w:history="1">
        <w:r w:rsidR="003F0E11" w:rsidRPr="003F0E11">
          <w:rPr>
            <w:rStyle w:val="Hyperlink"/>
            <w:rFonts w:ascii="Cambria" w:hAnsi="Cambria"/>
          </w:rPr>
          <w:t>putrivisever89@gmail.com</w:t>
        </w:r>
      </w:hyperlink>
      <w:r w:rsidR="006D005C">
        <w:rPr>
          <w:rFonts w:ascii="Cambria" w:hAnsi="Cambria" w:cs="Arial"/>
          <w:color w:val="000000"/>
          <w:sz w:val="20"/>
          <w:szCs w:val="20"/>
        </w:rPr>
        <w:t xml:space="preserve"> </w:t>
      </w:r>
    </w:p>
    <w:p w14:paraId="3C052278" w14:textId="77777777" w:rsidR="00525CDD" w:rsidRDefault="00914CFA" w:rsidP="00525CDD">
      <w:pPr>
        <w:spacing w:after="0" w:line="240" w:lineRule="auto"/>
        <w:jc w:val="center"/>
        <w:rPr>
          <w:rFonts w:ascii="Cambria" w:hAnsi="Cambria"/>
          <w:color w:val="000000"/>
        </w:rPr>
      </w:pPr>
      <w:hyperlink r:id="rId9" w:history="1"/>
    </w:p>
    <w:p w14:paraId="2C082FBC" w14:textId="77777777" w:rsidR="00525CDD" w:rsidRDefault="00525CDD" w:rsidP="00525CDD">
      <w:pPr>
        <w:spacing w:after="0" w:line="360" w:lineRule="auto"/>
        <w:jc w:val="center"/>
        <w:rPr>
          <w:rFonts w:ascii="Cambria" w:hAnsi="Cambria"/>
          <w:color w:val="000000"/>
          <w:sz w:val="24"/>
          <w:szCs w:val="24"/>
        </w:rPr>
      </w:pPr>
    </w:p>
    <w:p w14:paraId="511C067A" w14:textId="77777777" w:rsidR="00525CDD" w:rsidRDefault="00525CDD" w:rsidP="00525CDD">
      <w:pPr>
        <w:spacing w:after="0"/>
        <w:ind w:left="562" w:right="562"/>
        <w:jc w:val="center"/>
        <w:rPr>
          <w:rFonts w:ascii="Cambria" w:hAnsi="Cambria"/>
          <w:i/>
          <w:color w:val="000000"/>
        </w:rPr>
      </w:pPr>
      <w:r>
        <w:rPr>
          <w:rFonts w:ascii="Cambria" w:hAnsi="Cambria"/>
          <w:b/>
          <w:i/>
          <w:color w:val="000000"/>
        </w:rPr>
        <w:t>Abstract</w:t>
      </w:r>
    </w:p>
    <w:p w14:paraId="19788796" w14:textId="77777777" w:rsidR="003F0E11" w:rsidRPr="003F0E11" w:rsidRDefault="003F0E11" w:rsidP="003F0E11">
      <w:pPr>
        <w:spacing w:after="0"/>
        <w:ind w:left="567" w:right="585"/>
        <w:jc w:val="both"/>
        <w:rPr>
          <w:rFonts w:ascii="Cambria" w:eastAsia="Cambria" w:hAnsi="Cambria" w:cs="Cambria"/>
          <w:i/>
          <w:color w:val="000000"/>
          <w:szCs w:val="24"/>
          <w:lang w:val="id-ID"/>
        </w:rPr>
      </w:pPr>
      <w:r w:rsidRPr="003F0E11">
        <w:rPr>
          <w:rFonts w:ascii="Cambria" w:eastAsia="Cambria" w:hAnsi="Cambria" w:cs="Cambria"/>
          <w:i/>
          <w:color w:val="000000"/>
          <w:szCs w:val="24"/>
        </w:rPr>
        <w:t>Entrepreneurial activity in Indonesia tends to decline. This shows the need to foster entrepreneurship</w:t>
      </w:r>
      <w:r w:rsidRPr="003F0E11">
        <w:rPr>
          <w:rFonts w:ascii="Cambria" w:eastAsia="Cambria" w:hAnsi="Cambria" w:cs="Cambria"/>
          <w:i/>
          <w:color w:val="000000"/>
          <w:szCs w:val="24"/>
          <w:lang w:val="id-ID"/>
        </w:rPr>
        <w:t xml:space="preserve"> intention </w:t>
      </w:r>
      <w:r w:rsidRPr="003F0E11">
        <w:rPr>
          <w:rFonts w:ascii="Cambria" w:eastAsia="Cambria" w:hAnsi="Cambria" w:cs="Cambria"/>
          <w:i/>
          <w:color w:val="000000"/>
          <w:szCs w:val="24"/>
        </w:rPr>
        <w:t>in Indonesia. The aim of this research is to determine the influence of economic literacy, digital literacy and self-efficacy on entrepreneurship</w:t>
      </w:r>
      <w:r w:rsidRPr="003F0E11">
        <w:rPr>
          <w:rFonts w:ascii="Cambria" w:eastAsia="Cambria" w:hAnsi="Cambria" w:cs="Cambria"/>
          <w:i/>
          <w:color w:val="000000"/>
          <w:szCs w:val="24"/>
          <w:lang w:val="id-ID"/>
        </w:rPr>
        <w:t xml:space="preserve"> intention</w:t>
      </w:r>
      <w:r w:rsidRPr="003F0E11">
        <w:rPr>
          <w:rFonts w:ascii="Cambria" w:eastAsia="Cambria" w:hAnsi="Cambria" w:cs="Cambria"/>
          <w:i/>
          <w:color w:val="000000"/>
          <w:szCs w:val="24"/>
        </w:rPr>
        <w:t xml:space="preserve"> among students of the Department of Economic Education, Insan Budi Utomo University, Class of 2020. The method used in this research is quantitative. The sample in this research was 40 students of the Department of Economic Education, Insan Budi Utomo University Class of 2020. The data was then tested for feasibility using validity, reliability and classical assumption tests. Meanwhile, the hypothesis is tested using multiple, simultaneous, partial and determinate linear regression tests. The research results show that partially economic literacy and efficacy have a significant effect on Entrepreneurial </w:t>
      </w:r>
      <w:r w:rsidRPr="003F0E11">
        <w:rPr>
          <w:rFonts w:ascii="Cambria" w:eastAsia="Cambria" w:hAnsi="Cambria" w:cs="Cambria"/>
          <w:i/>
          <w:color w:val="000000"/>
          <w:szCs w:val="24"/>
          <w:lang w:val="id-ID"/>
        </w:rPr>
        <w:t>Intention</w:t>
      </w:r>
      <w:r w:rsidRPr="003F0E11">
        <w:rPr>
          <w:rFonts w:ascii="Cambria" w:eastAsia="Cambria" w:hAnsi="Cambria" w:cs="Cambria"/>
          <w:i/>
          <w:color w:val="000000"/>
          <w:szCs w:val="24"/>
        </w:rPr>
        <w:t xml:space="preserve">, while digital literacy has no significant effect. Simultaneously, Economic Literacy, Digital Literacy and Self-Efficacy have a significant influence on the Entrepreneurial </w:t>
      </w:r>
      <w:r w:rsidRPr="003F0E11">
        <w:rPr>
          <w:rFonts w:ascii="Cambria" w:eastAsia="Cambria" w:hAnsi="Cambria" w:cs="Cambria"/>
          <w:i/>
          <w:color w:val="000000"/>
          <w:szCs w:val="24"/>
          <w:lang w:val="id-ID"/>
        </w:rPr>
        <w:t>Intention</w:t>
      </w:r>
      <w:r w:rsidRPr="003F0E11">
        <w:rPr>
          <w:rFonts w:ascii="Cambria" w:eastAsia="Cambria" w:hAnsi="Cambria" w:cs="Cambria"/>
          <w:i/>
          <w:color w:val="000000"/>
          <w:szCs w:val="24"/>
        </w:rPr>
        <w:t xml:space="preserve"> of students in the Department of Economic Education, Insan Budi Utomo University Class of 2020</w:t>
      </w:r>
      <w:r w:rsidRPr="003F0E11">
        <w:rPr>
          <w:rFonts w:ascii="Cambria" w:eastAsia="Cambria" w:hAnsi="Cambria" w:cs="Cambria"/>
          <w:i/>
          <w:color w:val="000000"/>
          <w:szCs w:val="24"/>
          <w:lang w:val="id-ID"/>
        </w:rPr>
        <w:t>.</w:t>
      </w:r>
    </w:p>
    <w:p w14:paraId="05FC0ECC" w14:textId="6A700FB7" w:rsidR="00525CDD" w:rsidRPr="003F0E11" w:rsidRDefault="00C75AB6" w:rsidP="00525CDD">
      <w:pPr>
        <w:spacing w:after="0"/>
        <w:ind w:left="567" w:right="585"/>
        <w:rPr>
          <w:rFonts w:ascii="Cambria" w:hAnsi="Cambria"/>
          <w:b/>
          <w:color w:val="000000"/>
          <w:sz w:val="20"/>
        </w:rPr>
      </w:pPr>
      <w:r w:rsidRPr="00C75AB6">
        <w:rPr>
          <w:rFonts w:ascii="Cambria" w:hAnsi="Cambria"/>
          <w:b/>
          <w:i/>
          <w:szCs w:val="24"/>
        </w:rPr>
        <w:t>Keywords</w:t>
      </w:r>
      <w:r w:rsidRPr="007476BE">
        <w:rPr>
          <w:rFonts w:ascii="Cambria" w:hAnsi="Cambria"/>
          <w:i/>
          <w:szCs w:val="24"/>
        </w:rPr>
        <w:t xml:space="preserve">: </w:t>
      </w:r>
      <w:r w:rsidR="003F0E11" w:rsidRPr="003F0E11">
        <w:rPr>
          <w:rFonts w:ascii="Cambria" w:eastAsia="Cambria" w:hAnsi="Cambria" w:cs="Cambria"/>
          <w:i/>
          <w:szCs w:val="24"/>
        </w:rPr>
        <w:t>digital literacy, economic literacy entrepreneurship</w:t>
      </w:r>
      <w:r w:rsidR="003F0E11" w:rsidRPr="003F0E11">
        <w:rPr>
          <w:rFonts w:ascii="Cambria" w:eastAsia="Cambria" w:hAnsi="Cambria" w:cs="Cambria"/>
          <w:i/>
          <w:szCs w:val="24"/>
          <w:lang w:val="id-ID"/>
        </w:rPr>
        <w:t xml:space="preserve"> intention</w:t>
      </w:r>
      <w:r w:rsidR="003F0E11" w:rsidRPr="003F0E11">
        <w:rPr>
          <w:rFonts w:ascii="Cambria" w:eastAsia="Cambria" w:hAnsi="Cambria" w:cs="Cambria"/>
          <w:i/>
          <w:szCs w:val="24"/>
        </w:rPr>
        <w:t>, self-efficacy</w:t>
      </w:r>
    </w:p>
    <w:p w14:paraId="31D06E78" w14:textId="2255155E" w:rsidR="00525CDD" w:rsidRDefault="00525CDD" w:rsidP="00525CDD">
      <w:pPr>
        <w:spacing w:after="0"/>
        <w:ind w:left="567" w:right="585"/>
        <w:jc w:val="center"/>
        <w:rPr>
          <w:rFonts w:ascii="Cambria" w:hAnsi="Cambria"/>
          <w:b/>
          <w:color w:val="000000"/>
        </w:rPr>
      </w:pPr>
      <w:r>
        <w:rPr>
          <w:rFonts w:ascii="Cambria" w:hAnsi="Cambria"/>
          <w:b/>
          <w:color w:val="000000"/>
        </w:rPr>
        <w:t>Abstrak</w:t>
      </w:r>
    </w:p>
    <w:p w14:paraId="05E96F34" w14:textId="77777777" w:rsidR="003F0E11" w:rsidRDefault="003F0E11" w:rsidP="004B68FA">
      <w:pPr>
        <w:spacing w:after="0"/>
        <w:ind w:left="540" w:right="585"/>
        <w:jc w:val="both"/>
        <w:rPr>
          <w:rFonts w:ascii="Cambria" w:eastAsia="Cambria" w:hAnsi="Cambria" w:cs="Cambria"/>
          <w:color w:val="000000"/>
          <w:lang w:val="id-ID"/>
        </w:rPr>
      </w:pPr>
      <w:r>
        <w:rPr>
          <w:rFonts w:ascii="Cambria" w:eastAsia="Cambria" w:hAnsi="Cambria" w:cs="Cambria"/>
          <w:color w:val="000000"/>
          <w:lang w:val="id-ID"/>
        </w:rPr>
        <w:t>A</w:t>
      </w:r>
      <w:r w:rsidRPr="00C325E9">
        <w:rPr>
          <w:rFonts w:ascii="Cambria" w:eastAsia="Cambria" w:hAnsi="Cambria" w:cs="Cambria"/>
          <w:color w:val="000000"/>
        </w:rPr>
        <w:t>ktivitas berwirausaha di Indonesia cenderung mengalami penurunan</w:t>
      </w:r>
      <w:r>
        <w:rPr>
          <w:rFonts w:ascii="Cambria" w:eastAsia="Cambria" w:hAnsi="Cambria" w:cs="Cambria"/>
          <w:color w:val="000000"/>
        </w:rPr>
        <w:t>.</w:t>
      </w:r>
      <w:r w:rsidRPr="00C325E9">
        <w:t xml:space="preserve"> </w:t>
      </w:r>
      <w:r w:rsidRPr="00C325E9">
        <w:rPr>
          <w:rFonts w:ascii="Cambria" w:eastAsia="Cambria" w:hAnsi="Cambria" w:cs="Cambria"/>
          <w:color w:val="000000"/>
        </w:rPr>
        <w:t xml:space="preserve">Hal tersebut menunjukan perlunya menumbuhkan minat berwirausaha di </w:t>
      </w:r>
      <w:r>
        <w:rPr>
          <w:rFonts w:ascii="Cambria" w:eastAsia="Cambria" w:hAnsi="Cambria" w:cs="Cambria"/>
          <w:color w:val="000000"/>
        </w:rPr>
        <w:t>Indonesia</w:t>
      </w:r>
      <w:r>
        <w:rPr>
          <w:rFonts w:ascii="Cambria" w:eastAsia="Cambria" w:hAnsi="Cambria" w:cs="Cambria"/>
          <w:color w:val="000000"/>
          <w:lang w:val="id-ID"/>
        </w:rPr>
        <w:t xml:space="preserve">. Tujuan dari penelitian ini adalah untuk </w:t>
      </w:r>
      <w:r w:rsidRPr="00C325E9">
        <w:rPr>
          <w:rFonts w:ascii="Cambria" w:eastAsia="Cambria" w:hAnsi="Cambria" w:cs="Cambria"/>
          <w:color w:val="000000"/>
          <w:lang w:val="id-ID"/>
        </w:rPr>
        <w:t>mengetahui pengaruh literasi ekonomi, literasi digital dan efikasi diri terhadap minat berwirausaha pada mahasiswa Jurusan Pendidikan Ekonomi Universitas Insan Budi Utomo Angkatan 2020</w:t>
      </w:r>
      <w:r>
        <w:rPr>
          <w:rFonts w:ascii="Cambria" w:eastAsia="Cambria" w:hAnsi="Cambria" w:cs="Cambria"/>
          <w:color w:val="000000"/>
          <w:lang w:val="id-ID"/>
        </w:rPr>
        <w:t xml:space="preserve">. </w:t>
      </w:r>
      <w:r w:rsidRPr="00C325E9">
        <w:rPr>
          <w:rFonts w:ascii="Cambria" w:eastAsia="Cambria" w:hAnsi="Cambria" w:cs="Cambria"/>
          <w:color w:val="000000"/>
          <w:lang w:val="id-ID"/>
        </w:rPr>
        <w:t>Metode yang digunakan dalam penelitian ini adalah Kuantitatif</w:t>
      </w:r>
      <w:r>
        <w:rPr>
          <w:rFonts w:ascii="Cambria" w:eastAsia="Cambria" w:hAnsi="Cambria" w:cs="Cambria"/>
          <w:color w:val="000000"/>
          <w:lang w:val="id-ID"/>
        </w:rPr>
        <w:t>. Sample</w:t>
      </w:r>
      <w:r w:rsidRPr="00C325E9">
        <w:rPr>
          <w:rFonts w:ascii="Cambria" w:eastAsia="Cambria" w:hAnsi="Cambria" w:cs="Cambria"/>
          <w:color w:val="000000"/>
          <w:lang w:val="id-ID"/>
        </w:rPr>
        <w:t xml:space="preserve"> dalam penelitian ini</w:t>
      </w:r>
      <w:r>
        <w:rPr>
          <w:rFonts w:ascii="Cambria" w:eastAsia="Cambria" w:hAnsi="Cambria" w:cs="Cambria"/>
          <w:color w:val="000000"/>
          <w:lang w:val="id-ID"/>
        </w:rPr>
        <w:t xml:space="preserve"> </w:t>
      </w:r>
      <w:r w:rsidRPr="00C325E9">
        <w:rPr>
          <w:rFonts w:ascii="Cambria" w:eastAsia="Cambria" w:hAnsi="Cambria" w:cs="Cambria"/>
          <w:color w:val="000000"/>
          <w:lang w:val="id-ID"/>
        </w:rPr>
        <w:t xml:space="preserve">adalah </w:t>
      </w:r>
      <w:r>
        <w:rPr>
          <w:rFonts w:ascii="Cambria" w:eastAsia="Cambria" w:hAnsi="Cambria" w:cs="Cambria"/>
          <w:color w:val="000000"/>
          <w:lang w:val="id-ID"/>
        </w:rPr>
        <w:t>40</w:t>
      </w:r>
      <w:r w:rsidRPr="00C325E9">
        <w:rPr>
          <w:rFonts w:ascii="Cambria" w:eastAsia="Cambria" w:hAnsi="Cambria" w:cs="Cambria"/>
          <w:color w:val="000000"/>
          <w:lang w:val="id-ID"/>
        </w:rPr>
        <w:t xml:space="preserve"> mahasiswa Jurusan Pendidikan Ekonomi Universitas Insan Budi Utomo Angkatan 2020</w:t>
      </w:r>
      <w:r>
        <w:rPr>
          <w:rFonts w:ascii="Cambria" w:eastAsia="Cambria" w:hAnsi="Cambria" w:cs="Cambria"/>
          <w:color w:val="000000"/>
          <w:lang w:val="id-ID"/>
        </w:rPr>
        <w:t xml:space="preserve">. </w:t>
      </w:r>
      <w:r w:rsidRPr="00C325E9">
        <w:rPr>
          <w:rFonts w:ascii="Cambria" w:eastAsia="Cambria" w:hAnsi="Cambria" w:cs="Cambria"/>
          <w:color w:val="000000"/>
          <w:lang w:val="id-ID"/>
        </w:rPr>
        <w:t>Data kemudian uji kelayakannya dengan uji validitas, reliabilitas dan asumsi klasik. Sedangkan hipotesis diuji dengan uji regresi linier berganda, simultan, parsial dan determinasi</w:t>
      </w:r>
      <w:r>
        <w:rPr>
          <w:rFonts w:ascii="Cambria" w:eastAsia="Cambria" w:hAnsi="Cambria" w:cs="Cambria"/>
          <w:color w:val="000000"/>
          <w:lang w:val="id-ID"/>
        </w:rPr>
        <w:t xml:space="preserve">. Hasil penelitian menunjukkan secara parsial literasi ekonomi </w:t>
      </w:r>
      <w:r>
        <w:rPr>
          <w:rFonts w:ascii="Cambria" w:eastAsia="Cambria" w:hAnsi="Cambria" w:cs="Cambria"/>
          <w:color w:val="000000"/>
          <w:lang w:val="id-ID"/>
        </w:rPr>
        <w:lastRenderedPageBreak/>
        <w:t xml:space="preserve">dan efikasi </w:t>
      </w:r>
      <w:r w:rsidRPr="00C325E9">
        <w:rPr>
          <w:rFonts w:ascii="Cambria" w:eastAsia="Cambria" w:hAnsi="Cambria" w:cs="Cambria"/>
          <w:color w:val="000000"/>
          <w:lang w:val="id-ID"/>
        </w:rPr>
        <w:t>berpengaruh signifikan terhadap Minat Berwirausaha</w:t>
      </w:r>
      <w:r>
        <w:rPr>
          <w:rFonts w:ascii="Cambria" w:eastAsia="Cambria" w:hAnsi="Cambria" w:cs="Cambria"/>
          <w:color w:val="000000"/>
          <w:lang w:val="id-ID"/>
        </w:rPr>
        <w:t>, sedangkan literasi digital tidak berpengaruh signifikan. Secara simultan,</w:t>
      </w:r>
      <w:r>
        <w:rPr>
          <w:rFonts w:ascii="Cambria" w:eastAsia="Cambria" w:hAnsi="Cambria" w:cs="Cambria"/>
          <w:color w:val="000000"/>
        </w:rPr>
        <w:t xml:space="preserve"> </w:t>
      </w:r>
      <w:r w:rsidRPr="004D2571">
        <w:rPr>
          <w:rFonts w:ascii="Cambria" w:eastAsia="Cambria" w:hAnsi="Cambria" w:cs="Cambria"/>
          <w:color w:val="000000"/>
        </w:rPr>
        <w:t>Literasi Ekonomi, Literasi Digital</w:t>
      </w:r>
      <w:r>
        <w:rPr>
          <w:rFonts w:ascii="Cambria" w:eastAsia="Cambria" w:hAnsi="Cambria" w:cs="Cambria"/>
          <w:color w:val="000000"/>
        </w:rPr>
        <w:t xml:space="preserve"> </w:t>
      </w:r>
      <w:r w:rsidRPr="004D2571">
        <w:rPr>
          <w:rFonts w:ascii="Cambria" w:eastAsia="Cambria" w:hAnsi="Cambria" w:cs="Cambria"/>
          <w:color w:val="000000"/>
        </w:rPr>
        <w:t>dan</w:t>
      </w:r>
      <w:r>
        <w:rPr>
          <w:rFonts w:ascii="Cambria" w:eastAsia="Cambria" w:hAnsi="Cambria" w:cs="Cambria"/>
          <w:color w:val="000000"/>
        </w:rPr>
        <w:t xml:space="preserve"> </w:t>
      </w:r>
      <w:r w:rsidRPr="004D2571">
        <w:rPr>
          <w:rFonts w:ascii="Cambria" w:eastAsia="Cambria" w:hAnsi="Cambria" w:cs="Cambria"/>
          <w:color w:val="000000"/>
        </w:rPr>
        <w:t>Efikasi Diri</w:t>
      </w:r>
      <w:r>
        <w:rPr>
          <w:rFonts w:ascii="Cambria" w:eastAsia="Cambria" w:hAnsi="Cambria" w:cs="Cambria"/>
          <w:color w:val="000000"/>
          <w:lang w:val="id-ID"/>
        </w:rPr>
        <w:t xml:space="preserve"> berpengaruh signifikan</w:t>
      </w:r>
      <w:r w:rsidRPr="004D2571">
        <w:rPr>
          <w:rFonts w:ascii="Cambria" w:eastAsia="Cambria" w:hAnsi="Cambria" w:cs="Cambria"/>
          <w:color w:val="000000"/>
        </w:rPr>
        <w:t xml:space="preserve"> terhadap Minat Berwirausaha mahasiswa Jurusan Pendidikan Ekonomi Universitas Insan Budi Utomo Angkatan 2020</w:t>
      </w:r>
      <w:r>
        <w:rPr>
          <w:rFonts w:ascii="Cambria" w:eastAsia="Cambria" w:hAnsi="Cambria" w:cs="Cambria"/>
          <w:color w:val="000000"/>
          <w:lang w:val="id-ID"/>
        </w:rPr>
        <w:t>.</w:t>
      </w:r>
    </w:p>
    <w:p w14:paraId="5A8D28A0" w14:textId="5961DC2A" w:rsidR="002F12D4" w:rsidRDefault="00000101" w:rsidP="003F0E11">
      <w:pPr>
        <w:spacing w:after="0"/>
        <w:ind w:left="540" w:right="585"/>
        <w:jc w:val="both"/>
        <w:rPr>
          <w:rFonts w:ascii="Cambria" w:eastAsia="Cambria" w:hAnsi="Cambria" w:cs="Cambria"/>
          <w:color w:val="000000"/>
          <w:lang w:val="id-ID"/>
        </w:rPr>
      </w:pPr>
      <w:r w:rsidRPr="00526BE5">
        <w:rPr>
          <w:rFonts w:ascii="Cambria" w:hAnsi="Cambria"/>
          <w:b/>
          <w:color w:val="000000"/>
        </w:rPr>
        <w:t xml:space="preserve">Kata kunci : </w:t>
      </w:r>
      <w:r w:rsidR="003F0E11">
        <w:rPr>
          <w:rFonts w:ascii="Cambria" w:eastAsia="Cambria" w:hAnsi="Cambria" w:cs="Cambria"/>
          <w:color w:val="000000"/>
          <w:lang w:val="id-ID"/>
        </w:rPr>
        <w:t>efikasi diri</w:t>
      </w:r>
      <w:r w:rsidR="003F0E11">
        <w:rPr>
          <w:rFonts w:ascii="Cambria" w:eastAsia="Cambria" w:hAnsi="Cambria" w:cs="Cambria"/>
          <w:color w:val="000000"/>
        </w:rPr>
        <w:t xml:space="preserve">, </w:t>
      </w:r>
      <w:r w:rsidR="003F0E11">
        <w:rPr>
          <w:rFonts w:ascii="Cambria" w:eastAsia="Cambria" w:hAnsi="Cambria" w:cs="Cambria"/>
          <w:color w:val="000000"/>
          <w:lang w:val="id-ID"/>
        </w:rPr>
        <w:t>literasi digital</w:t>
      </w:r>
      <w:r w:rsidR="003F0E11">
        <w:rPr>
          <w:rFonts w:ascii="Cambria" w:eastAsia="Cambria" w:hAnsi="Cambria" w:cs="Cambria"/>
          <w:color w:val="000000"/>
        </w:rPr>
        <w:t xml:space="preserve">, </w:t>
      </w:r>
      <w:r w:rsidR="003F0E11">
        <w:rPr>
          <w:rFonts w:ascii="Cambria" w:eastAsia="Cambria" w:hAnsi="Cambria" w:cs="Cambria"/>
          <w:color w:val="000000"/>
          <w:lang w:val="id-ID"/>
        </w:rPr>
        <w:t>literasi ekonomi, minat berwirausaha</w:t>
      </w:r>
    </w:p>
    <w:p w14:paraId="1A481632" w14:textId="77777777" w:rsidR="003F0E11" w:rsidRDefault="003F0E11" w:rsidP="003F0E11">
      <w:pPr>
        <w:spacing w:after="0" w:line="360" w:lineRule="auto"/>
        <w:ind w:left="540" w:right="585"/>
        <w:jc w:val="both"/>
        <w:rPr>
          <w:rFonts w:ascii="Cambria" w:hAnsi="Cambria"/>
          <w:b/>
          <w:color w:val="000000"/>
          <w:sz w:val="24"/>
          <w:szCs w:val="24"/>
        </w:rPr>
      </w:pPr>
    </w:p>
    <w:p w14:paraId="745C6F25" w14:textId="77777777" w:rsidR="002438B3" w:rsidRPr="00DC1C9D" w:rsidRDefault="00D20EC5" w:rsidP="00DC1C9D">
      <w:pPr>
        <w:spacing w:after="0" w:line="360" w:lineRule="auto"/>
        <w:jc w:val="both"/>
        <w:rPr>
          <w:rFonts w:ascii="Cambria" w:hAnsi="Cambria"/>
          <w:b/>
          <w:color w:val="000000"/>
          <w:sz w:val="24"/>
          <w:szCs w:val="24"/>
        </w:rPr>
      </w:pPr>
      <w:r>
        <w:rPr>
          <w:rFonts w:ascii="Cambria" w:hAnsi="Cambria"/>
          <w:b/>
          <w:color w:val="000000"/>
          <w:sz w:val="24"/>
          <w:szCs w:val="24"/>
        </w:rPr>
        <w:t>PENDAHULUAN</w:t>
      </w:r>
      <w:r w:rsidR="002438B3" w:rsidRPr="002438B3">
        <w:rPr>
          <w:rFonts w:ascii="Cambria" w:hAnsi="Cambria" w:cs="Arial"/>
          <w:color w:val="000000"/>
          <w:sz w:val="24"/>
          <w:szCs w:val="24"/>
        </w:rPr>
        <w:t xml:space="preserve"> </w:t>
      </w:r>
    </w:p>
    <w:p w14:paraId="39FE30C2" w14:textId="77777777" w:rsidR="003F0E11" w:rsidRPr="00B65104" w:rsidRDefault="003F0E11" w:rsidP="003F0E11">
      <w:pPr>
        <w:spacing w:after="0" w:line="360" w:lineRule="auto"/>
        <w:ind w:firstLine="567"/>
        <w:jc w:val="both"/>
        <w:rPr>
          <w:rFonts w:ascii="Cambria" w:eastAsia="Cambria" w:hAnsi="Cambria" w:cs="Cambria"/>
          <w:sz w:val="24"/>
          <w:szCs w:val="24"/>
        </w:rPr>
      </w:pPr>
      <w:r w:rsidRPr="00B65104">
        <w:rPr>
          <w:rFonts w:ascii="Cambria" w:eastAsia="Cambria" w:hAnsi="Cambria" w:cs="Cambria"/>
          <w:sz w:val="24"/>
          <w:szCs w:val="24"/>
        </w:rPr>
        <w:t xml:space="preserve">Minat berwirausaha dapat ditumbuhkan melalui jalur pendidikan kewirausahaan terutama pada pendidikan tinggi pada mahasiswa tingkat universitas. </w:t>
      </w:r>
      <w:r w:rsidRPr="00284DBB">
        <w:rPr>
          <w:rFonts w:ascii="Cambria" w:eastAsia="Cambria" w:hAnsi="Cambria" w:cs="Cambria"/>
          <w:sz w:val="24"/>
          <w:szCs w:val="24"/>
        </w:rPr>
        <w:t xml:space="preserve">Pendidikan kewirausahaan harus dirancang untuk membantu anak muda belajar kewirausahaan. Kewirausahaan </w:t>
      </w:r>
      <w:r>
        <w:rPr>
          <w:rFonts w:ascii="Cambria" w:eastAsia="Cambria" w:hAnsi="Cambria" w:cs="Cambria"/>
          <w:sz w:val="24"/>
          <w:szCs w:val="24"/>
          <w:lang w:val="id-ID"/>
        </w:rPr>
        <w:t>merupakan keilmuan yang bisa</w:t>
      </w:r>
      <w:r w:rsidRPr="00284DBB">
        <w:rPr>
          <w:rFonts w:ascii="Cambria" w:eastAsia="Cambria" w:hAnsi="Cambria" w:cs="Cambria"/>
          <w:sz w:val="24"/>
          <w:szCs w:val="24"/>
        </w:rPr>
        <w:t xml:space="preserve"> dipelajari </w:t>
      </w:r>
      <w:r>
        <w:rPr>
          <w:rFonts w:ascii="Cambria" w:eastAsia="Cambria" w:hAnsi="Cambria" w:cs="Cambria"/>
          <w:sz w:val="24"/>
          <w:szCs w:val="24"/>
          <w:lang w:val="id-ID"/>
        </w:rPr>
        <w:t>serta dikaji lebih luas</w:t>
      </w:r>
      <w:r w:rsidRPr="00284DBB">
        <w:t xml:space="preserve"> </w:t>
      </w:r>
      <w:r w:rsidRPr="00284DBB">
        <w:rPr>
          <w:rFonts w:ascii="Cambria" w:eastAsia="Cambria" w:hAnsi="Cambria" w:cs="Cambria"/>
          <w:sz w:val="24"/>
          <w:szCs w:val="24"/>
        </w:rPr>
        <w:t xml:space="preserve">(Fayolle, 2007). Skill dan minat berwirausaha dapat diajarkan, dan seorang wirausaha dapat dilatih </w:t>
      </w:r>
      <w:r>
        <w:rPr>
          <w:rFonts w:ascii="Cambria" w:eastAsia="Cambria" w:hAnsi="Cambria" w:cs="Cambria"/>
          <w:sz w:val="24"/>
          <w:szCs w:val="24"/>
          <w:lang w:val="id-ID"/>
        </w:rPr>
        <w:t>dengan cara menimba ilmu ataupun berlatih secara konsisten</w:t>
      </w:r>
      <w:r w:rsidRPr="00284DBB">
        <w:rPr>
          <w:rFonts w:ascii="Cambria" w:eastAsia="Cambria" w:hAnsi="Cambria" w:cs="Cambria"/>
          <w:sz w:val="24"/>
          <w:szCs w:val="24"/>
        </w:rPr>
        <w:t>. Sebagian besar negara industri telah melihat peningkatan yang signifikan dalam pendidikan kewirausahaan dalam beberapa dekade terakhir (Matlay, 2008).</w:t>
      </w:r>
    </w:p>
    <w:p w14:paraId="67A15F50" w14:textId="77777777" w:rsidR="003F0E11" w:rsidRDefault="003F0E11" w:rsidP="003F0E11">
      <w:pPr>
        <w:spacing w:after="0" w:line="360" w:lineRule="auto"/>
        <w:ind w:firstLine="567"/>
        <w:jc w:val="both"/>
        <w:rPr>
          <w:rFonts w:ascii="Cambria" w:eastAsia="Cambria" w:hAnsi="Cambria" w:cs="Cambria"/>
          <w:sz w:val="24"/>
          <w:szCs w:val="24"/>
        </w:rPr>
      </w:pPr>
      <w:r w:rsidRPr="00284DBB">
        <w:rPr>
          <w:rFonts w:ascii="Cambria" w:eastAsia="Cambria" w:hAnsi="Cambria" w:cs="Cambria"/>
          <w:sz w:val="24"/>
          <w:szCs w:val="24"/>
        </w:rPr>
        <w:t xml:space="preserve">Dalam kenyataannya, ada sejumlah variabel yang memengaruhi keinginan untuk menjadi wirausaha, seperti </w:t>
      </w:r>
      <w:r>
        <w:rPr>
          <w:rFonts w:ascii="Cambria" w:eastAsia="Cambria" w:hAnsi="Cambria" w:cs="Cambria"/>
          <w:sz w:val="24"/>
          <w:szCs w:val="24"/>
          <w:lang w:val="id-ID"/>
        </w:rPr>
        <w:t>pengetahuan tentang wirausaha, pengetahuan ilmu ekonomi</w:t>
      </w:r>
      <w:r w:rsidRPr="00284DBB">
        <w:rPr>
          <w:rFonts w:ascii="Cambria" w:eastAsia="Cambria" w:hAnsi="Cambria" w:cs="Cambria"/>
          <w:sz w:val="24"/>
          <w:szCs w:val="24"/>
        </w:rPr>
        <w:t xml:space="preserve">, dan </w:t>
      </w:r>
      <w:r>
        <w:rPr>
          <w:rFonts w:ascii="Cambria" w:eastAsia="Cambria" w:hAnsi="Cambria" w:cs="Cambria"/>
          <w:sz w:val="24"/>
          <w:szCs w:val="24"/>
          <w:lang w:val="id-ID"/>
        </w:rPr>
        <w:t>pengetahuan mengenai teknologi digital</w:t>
      </w:r>
      <w:r w:rsidRPr="00284DBB">
        <w:rPr>
          <w:rFonts w:ascii="Cambria" w:eastAsia="Cambria" w:hAnsi="Cambria" w:cs="Cambria"/>
          <w:sz w:val="24"/>
          <w:szCs w:val="24"/>
        </w:rPr>
        <w:t xml:space="preserve">. Salah satu </w:t>
      </w:r>
      <w:r>
        <w:rPr>
          <w:rFonts w:ascii="Cambria" w:eastAsia="Cambria" w:hAnsi="Cambria" w:cs="Cambria"/>
          <w:sz w:val="24"/>
          <w:szCs w:val="24"/>
          <w:lang w:val="id-ID"/>
        </w:rPr>
        <w:t>elemen yang berpengaruh dalam membentuk rasa ingin</w:t>
      </w:r>
      <w:r w:rsidRPr="00284DBB">
        <w:rPr>
          <w:rFonts w:ascii="Cambria" w:eastAsia="Cambria" w:hAnsi="Cambria" w:cs="Cambria"/>
          <w:sz w:val="24"/>
          <w:szCs w:val="24"/>
        </w:rPr>
        <w:t xml:space="preserve"> mahasiswa untuk menjadi pengusaha adalah pengetahuan mereka tentang ekonomi. Ini didukung oleh Ulfah (2023), </w:t>
      </w:r>
      <w:r>
        <w:rPr>
          <w:rFonts w:ascii="Cambria" w:eastAsia="Cambria" w:hAnsi="Cambria" w:cs="Cambria"/>
          <w:sz w:val="24"/>
          <w:szCs w:val="24"/>
          <w:lang w:val="id-ID"/>
        </w:rPr>
        <w:t>yang berpendapat jika</w:t>
      </w:r>
      <w:r w:rsidRPr="00284DBB">
        <w:rPr>
          <w:rFonts w:ascii="Cambria" w:eastAsia="Cambria" w:hAnsi="Cambria" w:cs="Cambria"/>
          <w:sz w:val="24"/>
          <w:szCs w:val="24"/>
        </w:rPr>
        <w:t xml:space="preserve"> memahami ekonomi sangat penting untuk kewirausahaan. Pendidikan ekonomi memberi orang kesempatan </w:t>
      </w:r>
      <w:r>
        <w:rPr>
          <w:rFonts w:ascii="Cambria" w:eastAsia="Cambria" w:hAnsi="Cambria" w:cs="Cambria"/>
          <w:sz w:val="24"/>
          <w:szCs w:val="24"/>
          <w:lang w:val="id-ID"/>
        </w:rPr>
        <w:t>dalam permulaan serta pengembangan</w:t>
      </w:r>
      <w:r w:rsidRPr="00284DBB">
        <w:rPr>
          <w:rFonts w:ascii="Cambria" w:eastAsia="Cambria" w:hAnsi="Cambria" w:cs="Cambria"/>
          <w:sz w:val="24"/>
          <w:szCs w:val="24"/>
        </w:rPr>
        <w:t xml:space="preserve"> bisnis mereka sendiri. </w:t>
      </w:r>
      <w:r>
        <w:rPr>
          <w:rFonts w:ascii="Cambria" w:eastAsia="Cambria" w:hAnsi="Cambria" w:cs="Cambria"/>
          <w:sz w:val="24"/>
          <w:szCs w:val="24"/>
          <w:lang w:val="id-ID"/>
        </w:rPr>
        <w:t>Ilmu pengetahuan ekonomi juga membentuk sudut pandang</w:t>
      </w:r>
      <w:r w:rsidRPr="00284DBB">
        <w:rPr>
          <w:rFonts w:ascii="Cambria" w:eastAsia="Cambria" w:hAnsi="Cambria" w:cs="Cambria"/>
          <w:sz w:val="24"/>
          <w:szCs w:val="24"/>
        </w:rPr>
        <w:t xml:space="preserve"> cara seseorang berpikir, yang memungkinkan mereka untuk berpikir secara logis dan kritis saat memulai dan mengembangkan bisnis mereka</w:t>
      </w:r>
      <w:r w:rsidRPr="00B65104">
        <w:rPr>
          <w:rFonts w:ascii="Cambria" w:eastAsia="Cambria" w:hAnsi="Cambria" w:cs="Cambria"/>
          <w:sz w:val="24"/>
          <w:szCs w:val="24"/>
        </w:rPr>
        <w:t>.</w:t>
      </w:r>
    </w:p>
    <w:p w14:paraId="34D272EE" w14:textId="3C973C51" w:rsidR="003F0E11" w:rsidRDefault="003F0E11" w:rsidP="003F0E11">
      <w:pPr>
        <w:spacing w:after="0" w:line="360" w:lineRule="auto"/>
        <w:ind w:firstLine="567"/>
        <w:jc w:val="both"/>
        <w:rPr>
          <w:rFonts w:ascii="Cambria" w:eastAsia="Cambria" w:hAnsi="Cambria" w:cs="Cambria"/>
          <w:sz w:val="24"/>
          <w:szCs w:val="24"/>
        </w:rPr>
      </w:pPr>
      <w:r w:rsidRPr="00B65104">
        <w:rPr>
          <w:rFonts w:ascii="Cambria" w:eastAsia="Cambria" w:hAnsi="Cambria" w:cs="Cambria"/>
          <w:sz w:val="24"/>
          <w:szCs w:val="24"/>
        </w:rPr>
        <w:t>Seiring berjalannya waktu dan berkembangnya teknologi, banyak kemudahan literasi digital yang didapat</w:t>
      </w:r>
      <w:r>
        <w:rPr>
          <w:rFonts w:ascii="Cambria" w:eastAsia="Cambria" w:hAnsi="Cambria" w:cs="Cambria"/>
          <w:sz w:val="24"/>
          <w:szCs w:val="24"/>
          <w:lang w:val="id-ID"/>
        </w:rPr>
        <w:t xml:space="preserve">. </w:t>
      </w:r>
      <w:r w:rsidRPr="00B65104">
        <w:rPr>
          <w:rFonts w:ascii="Cambria" w:eastAsia="Cambria" w:hAnsi="Cambria" w:cs="Cambria"/>
          <w:sz w:val="24"/>
          <w:szCs w:val="24"/>
        </w:rPr>
        <w:t xml:space="preserve">Hal ini disebabkan literasi keuangan digital memiliki beberapa kelebihan seperti fleksibelitas waktu dan biaya yang murah bahkan bisa didapatkan cuma-cuma </w:t>
      </w:r>
      <w:r>
        <w:rPr>
          <w:rFonts w:ascii="Cambria" w:eastAsia="Cambria" w:hAnsi="Cambria" w:cs="Cambria"/>
          <w:sz w:val="24"/>
          <w:szCs w:val="24"/>
        </w:rPr>
        <w:fldChar w:fldCharType="begin" w:fldLock="1"/>
      </w:r>
      <w:r>
        <w:rPr>
          <w:rFonts w:ascii="Cambria" w:eastAsia="Cambria" w:hAnsi="Cambria" w:cs="Cambria"/>
          <w:sz w:val="24"/>
          <w:szCs w:val="24"/>
        </w:rPr>
        <w:instrText>ADDIN CSL_CITATION {"citationItems":[{"id":"ITEM-1","itemData":{"abstract":"Virus covid-19 yang bersalah dari kota Wuhan saat ini telah menjadi pandemi di Indonesia. Kebijakan pemerintah Indonesia yang diterapkan dalam waktu singkat adalah lockdown atau karantina kewilayahan untuk meminimalisir penyebarannya. Dampak penerapan kebijakan sangat dirasakan dalam kehidupan bermasyarakat saat ini terutama sektor pendidikan. Sistem belajar mengajar yang awalnya bertatap muka dalam sebuah ruangan kelas atau pertemuan menjadi pertemuan jarak jauh atau daring dengan menggunakan media elektronik. Literasi digital saat pandemi telah menjadi kebutuhan bagi seluruh masyarakat Indonesia. Namun, proses adaptasi ke online learning juga sangat sulit untuk beberapa masyarakat. Secara bertahap tenaga pendidik maupun pelajar dapat menyesuaikan dengan kebiasaan baru ini dan dapat merasakan manfaatnya dan kemudahan dalam penggunaan media digital ini. Metode yang digunakan dalam penelitian ini adalah menggunakan metode deskrtiptif yaitu memaparkan mengenai manfaat literasi digital di masa pandemi covid-19 berdasarkan fenomena yang terjadi. Sepuluh manfaat literasi digital yang dapat dirasakan yaitu menghemat waktu, belajar lebih cepat, menghemat uang, membuat lebih aman, selalu memperoleh informasi terkini, selalu terhubung, membuat keputusan lebih baik, dapat membuat anda bekerja, membuat lebih bahagia, dan mempengaruhi dunia.","author":[{"dropping-particle":"","family":"Sumiati","given":"","non-dropping-particle":"","parse-names":false,"suffix":""},{"dropping-particle":"","family":"Wijonarko","given":"Eti","non-dropping-particle":"","parse-names":false,"suffix":""}],"container-title":"Buletin Perpustakaan Universitas Islam Indonesia","id":"ITEM-1","issue":"2","issued":{"date-parts":[["2020"]]},"page":"65-80","title":"Manfaat Literasi Digital Bagi Masyarakat dan Sektor Pendidikan pada Saat Pandemi Covid-19","type":"article-journal","volume":"3"},"uris":["http://www.mendeley.com/documents/?uuid=bbf55191-95dd-4c41-9f97-107e2fd55b6b"]}],"mendeley":{"formattedCitation":"(Sumiati &amp; Wijonarko, 2020)","plainTextFormattedCitation":"(Sumiati &amp; Wijonarko, 2020)","previouslyFormattedCitation":"(Sumiati and Wijonarko 2020)"},"properties":{"noteIndex":0},"schema":"https://github.com/citation-style-language/schema/raw/master/csl-citation.json"}</w:instrText>
      </w:r>
      <w:r>
        <w:rPr>
          <w:rFonts w:ascii="Cambria" w:eastAsia="Cambria" w:hAnsi="Cambria" w:cs="Cambria"/>
          <w:sz w:val="24"/>
          <w:szCs w:val="24"/>
        </w:rPr>
        <w:fldChar w:fldCharType="separate"/>
      </w:r>
      <w:r w:rsidRPr="00374623">
        <w:rPr>
          <w:rFonts w:ascii="Cambria" w:eastAsia="Cambria" w:hAnsi="Cambria" w:cs="Cambria"/>
          <w:noProof/>
          <w:sz w:val="24"/>
          <w:szCs w:val="24"/>
        </w:rPr>
        <w:t>(Sumiati &amp; Wijonarko, 2020)</w:t>
      </w:r>
      <w:r>
        <w:rPr>
          <w:rFonts w:ascii="Cambria" w:eastAsia="Cambria" w:hAnsi="Cambria" w:cs="Cambria"/>
          <w:sz w:val="24"/>
          <w:szCs w:val="24"/>
        </w:rPr>
        <w:fldChar w:fldCharType="end"/>
      </w:r>
      <w:r w:rsidRPr="00B65104">
        <w:rPr>
          <w:rFonts w:ascii="Cambria" w:eastAsia="Cambria" w:hAnsi="Cambria" w:cs="Cambria"/>
          <w:sz w:val="24"/>
          <w:szCs w:val="24"/>
        </w:rPr>
        <w:t xml:space="preserve">. </w:t>
      </w:r>
      <w:r w:rsidRPr="0010603D">
        <w:rPr>
          <w:rFonts w:ascii="Cambria" w:eastAsia="Cambria" w:hAnsi="Cambria" w:cs="Cambria"/>
          <w:sz w:val="24"/>
          <w:szCs w:val="24"/>
        </w:rPr>
        <w:lastRenderedPageBreak/>
        <w:t xml:space="preserve">Pengusaha yang memiliki kemampuan literasi digital </w:t>
      </w:r>
      <w:r>
        <w:rPr>
          <w:rFonts w:ascii="Cambria" w:eastAsia="Cambria" w:hAnsi="Cambria" w:cs="Cambria"/>
          <w:sz w:val="24"/>
          <w:szCs w:val="24"/>
          <w:lang w:val="id-ID"/>
        </w:rPr>
        <w:t>memiliki motivasi dalam melakukan ekspansi bisnis ke sistem bisnis digital serta</w:t>
      </w:r>
      <w:r w:rsidRPr="0010603D">
        <w:rPr>
          <w:rFonts w:ascii="Cambria" w:eastAsia="Cambria" w:hAnsi="Cambria" w:cs="Cambria"/>
          <w:sz w:val="24"/>
          <w:szCs w:val="24"/>
        </w:rPr>
        <w:t xml:space="preserve"> meninggalkan metode bisnis tradisional. Ini adalah faktor penting dalam meningkatkan minat berwirausaha. Menurut Ukma (2016), karena mahasiswa </w:t>
      </w:r>
      <w:r>
        <w:rPr>
          <w:rFonts w:ascii="Cambria" w:eastAsia="Cambria" w:hAnsi="Cambria" w:cs="Cambria"/>
          <w:sz w:val="24"/>
          <w:szCs w:val="24"/>
          <w:lang w:val="id-ID"/>
        </w:rPr>
        <w:t>telah mempunyai pengetahuan ekonomi serta pengetahuan akan</w:t>
      </w:r>
      <w:r w:rsidRPr="0010603D">
        <w:rPr>
          <w:rFonts w:ascii="Cambria" w:eastAsia="Cambria" w:hAnsi="Cambria" w:cs="Cambria"/>
          <w:sz w:val="24"/>
          <w:szCs w:val="24"/>
        </w:rPr>
        <w:t xml:space="preserve"> digital</w:t>
      </w:r>
      <w:r>
        <w:rPr>
          <w:rFonts w:ascii="Cambria" w:eastAsia="Cambria" w:hAnsi="Cambria" w:cs="Cambria"/>
          <w:sz w:val="24"/>
          <w:szCs w:val="24"/>
          <w:lang w:val="id-ID"/>
        </w:rPr>
        <w:t>isasi</w:t>
      </w:r>
      <w:r w:rsidRPr="0010603D">
        <w:rPr>
          <w:rFonts w:ascii="Cambria" w:eastAsia="Cambria" w:hAnsi="Cambria" w:cs="Cambria"/>
          <w:sz w:val="24"/>
          <w:szCs w:val="24"/>
        </w:rPr>
        <w:t xml:space="preserve">, </w:t>
      </w:r>
      <w:r>
        <w:rPr>
          <w:rFonts w:ascii="Cambria" w:eastAsia="Cambria" w:hAnsi="Cambria" w:cs="Cambria"/>
          <w:sz w:val="24"/>
          <w:szCs w:val="24"/>
          <w:lang w:val="id-ID"/>
        </w:rPr>
        <w:t xml:space="preserve">hal ini membuat </w:t>
      </w:r>
      <w:r w:rsidRPr="0010603D">
        <w:rPr>
          <w:rFonts w:ascii="Cambria" w:eastAsia="Cambria" w:hAnsi="Cambria" w:cs="Cambria"/>
          <w:sz w:val="24"/>
          <w:szCs w:val="24"/>
        </w:rPr>
        <w:t>literasi digital sangat penting untuk mendorong mereka untuk berwirausaha.</w:t>
      </w:r>
    </w:p>
    <w:p w14:paraId="088FD966" w14:textId="77777777" w:rsidR="003F0E11" w:rsidRDefault="003F0E11" w:rsidP="003F0E11">
      <w:pPr>
        <w:spacing w:after="0" w:line="360" w:lineRule="auto"/>
        <w:ind w:firstLine="567"/>
        <w:jc w:val="both"/>
        <w:rPr>
          <w:rFonts w:ascii="Cambria" w:eastAsia="Cambria" w:hAnsi="Cambria" w:cs="Cambria"/>
          <w:sz w:val="24"/>
          <w:szCs w:val="24"/>
        </w:rPr>
      </w:pPr>
      <w:r w:rsidRPr="00B65104">
        <w:rPr>
          <w:rFonts w:ascii="Cambria" w:eastAsia="Cambria" w:hAnsi="Cambria" w:cs="Cambria"/>
          <w:sz w:val="24"/>
          <w:szCs w:val="24"/>
        </w:rPr>
        <w:t xml:space="preserve">Selain literasi keuangan, faktor lain yang dapat mempengaruhi minat berwirausaha adalah efikasi diri. </w:t>
      </w:r>
      <w:r w:rsidRPr="0010603D">
        <w:rPr>
          <w:rFonts w:ascii="Cambria" w:eastAsia="Cambria" w:hAnsi="Cambria" w:cs="Cambria"/>
          <w:sz w:val="24"/>
          <w:szCs w:val="24"/>
        </w:rPr>
        <w:t xml:space="preserve">Menurut Bandura (2010), efikasi diri adalah kemampuan seseorang untuk menilai </w:t>
      </w:r>
      <w:r>
        <w:rPr>
          <w:rFonts w:ascii="Cambria" w:eastAsia="Cambria" w:hAnsi="Cambria" w:cs="Cambria"/>
          <w:sz w:val="24"/>
          <w:szCs w:val="24"/>
          <w:lang w:val="id-ID"/>
        </w:rPr>
        <w:t xml:space="preserve">prilakunua pada </w:t>
      </w:r>
      <w:r w:rsidRPr="0010603D">
        <w:rPr>
          <w:rFonts w:ascii="Cambria" w:eastAsia="Cambria" w:hAnsi="Cambria" w:cs="Cambria"/>
          <w:sz w:val="24"/>
          <w:szCs w:val="24"/>
        </w:rPr>
        <w:t>situasi</w:t>
      </w:r>
      <w:r>
        <w:rPr>
          <w:rFonts w:ascii="Cambria" w:eastAsia="Cambria" w:hAnsi="Cambria" w:cs="Cambria"/>
          <w:sz w:val="24"/>
          <w:szCs w:val="24"/>
          <w:lang w:val="id-ID"/>
        </w:rPr>
        <w:t>onal</w:t>
      </w:r>
      <w:r w:rsidRPr="0010603D">
        <w:rPr>
          <w:rFonts w:ascii="Cambria" w:eastAsia="Cambria" w:hAnsi="Cambria" w:cs="Cambria"/>
          <w:sz w:val="24"/>
          <w:szCs w:val="24"/>
        </w:rPr>
        <w:t xml:space="preserve"> </w:t>
      </w:r>
      <w:r>
        <w:rPr>
          <w:rFonts w:ascii="Cambria" w:eastAsia="Cambria" w:hAnsi="Cambria" w:cs="Cambria"/>
          <w:sz w:val="24"/>
          <w:szCs w:val="24"/>
          <w:lang w:val="id-ID"/>
        </w:rPr>
        <w:t>serta</w:t>
      </w:r>
      <w:r w:rsidRPr="0010603D">
        <w:rPr>
          <w:rFonts w:ascii="Cambria" w:eastAsia="Cambria" w:hAnsi="Cambria" w:cs="Cambria"/>
          <w:sz w:val="24"/>
          <w:szCs w:val="24"/>
        </w:rPr>
        <w:t xml:space="preserve"> </w:t>
      </w:r>
      <w:r>
        <w:rPr>
          <w:rFonts w:ascii="Cambria" w:eastAsia="Cambria" w:hAnsi="Cambria" w:cs="Cambria"/>
          <w:sz w:val="24"/>
          <w:szCs w:val="24"/>
          <w:lang w:val="id-ID"/>
        </w:rPr>
        <w:t>berbagai kemungkinan kondisional</w:t>
      </w:r>
      <w:r w:rsidRPr="0010603D">
        <w:rPr>
          <w:rFonts w:ascii="Cambria" w:eastAsia="Cambria" w:hAnsi="Cambria" w:cs="Cambria"/>
          <w:sz w:val="24"/>
          <w:szCs w:val="24"/>
        </w:rPr>
        <w:t xml:space="preserve">. </w:t>
      </w:r>
      <w:r>
        <w:rPr>
          <w:rFonts w:ascii="Cambria" w:eastAsia="Cambria" w:hAnsi="Cambria" w:cs="Cambria"/>
          <w:sz w:val="24"/>
          <w:szCs w:val="24"/>
          <w:lang w:val="id-ID"/>
        </w:rPr>
        <w:t>Sebab itu</w:t>
      </w:r>
      <w:r w:rsidRPr="0010603D">
        <w:rPr>
          <w:rFonts w:ascii="Cambria" w:eastAsia="Cambria" w:hAnsi="Cambria" w:cs="Cambria"/>
          <w:sz w:val="24"/>
          <w:szCs w:val="24"/>
        </w:rPr>
        <w:t xml:space="preserve">, </w:t>
      </w:r>
      <w:r>
        <w:rPr>
          <w:rFonts w:ascii="Cambria" w:eastAsia="Cambria" w:hAnsi="Cambria" w:cs="Cambria"/>
          <w:sz w:val="24"/>
          <w:szCs w:val="24"/>
          <w:lang w:val="id-ID"/>
        </w:rPr>
        <w:t>menjadi krusial</w:t>
      </w:r>
      <w:r w:rsidRPr="0010603D">
        <w:rPr>
          <w:rFonts w:ascii="Cambria" w:eastAsia="Cambria" w:hAnsi="Cambria" w:cs="Cambria"/>
          <w:sz w:val="24"/>
          <w:szCs w:val="24"/>
        </w:rPr>
        <w:t xml:space="preserve"> untuk memahami bagaimana melek keuangan dan efikasi diri terkait. Menurut Ishtiaq et al. (2019), literasi keuangan dikaitkan dengan </w:t>
      </w:r>
      <w:r>
        <w:rPr>
          <w:rFonts w:ascii="Cambria" w:eastAsia="Cambria" w:hAnsi="Cambria" w:cs="Cambria"/>
          <w:sz w:val="24"/>
          <w:szCs w:val="24"/>
          <w:lang w:val="id-ID"/>
        </w:rPr>
        <w:t>keputusan transaksi yang dalam sudut pandang subyektif dapat dikontrol</w:t>
      </w:r>
      <w:r w:rsidRPr="00B65104">
        <w:rPr>
          <w:rFonts w:ascii="Cambria" w:eastAsia="Cambria" w:hAnsi="Cambria" w:cs="Cambria"/>
          <w:sz w:val="24"/>
          <w:szCs w:val="24"/>
        </w:rPr>
        <w:t>.</w:t>
      </w:r>
    </w:p>
    <w:p w14:paraId="1193D5BB" w14:textId="77777777" w:rsidR="003F0E11" w:rsidRPr="00B65104" w:rsidRDefault="003F0E11" w:rsidP="003F0E11">
      <w:pPr>
        <w:spacing w:after="0" w:line="360" w:lineRule="auto"/>
        <w:ind w:firstLine="567"/>
        <w:jc w:val="both"/>
        <w:rPr>
          <w:rFonts w:ascii="Cambria" w:eastAsia="Cambria" w:hAnsi="Cambria" w:cs="Cambria"/>
          <w:sz w:val="24"/>
          <w:szCs w:val="24"/>
        </w:rPr>
      </w:pPr>
      <w:r w:rsidRPr="00B65104">
        <w:rPr>
          <w:rFonts w:ascii="Cambria" w:eastAsia="Cambria" w:hAnsi="Cambria" w:cs="Cambria"/>
          <w:sz w:val="24"/>
          <w:szCs w:val="24"/>
        </w:rPr>
        <w:t xml:space="preserve">Beberapa penelitian terkait pengaruh literasi ekonomi terhadap minat berwirausaha telah dilakukan sebelumnya. </w:t>
      </w:r>
      <w:r w:rsidRPr="007B532B">
        <w:rPr>
          <w:rFonts w:ascii="Cambria" w:eastAsia="Cambria" w:hAnsi="Cambria" w:cs="Cambria"/>
          <w:sz w:val="24"/>
          <w:szCs w:val="24"/>
        </w:rPr>
        <w:t xml:space="preserve">Salah satunya ditulis oleh Jerni et al. (2021), yang menyelidiki bagaimana literasi digital </w:t>
      </w:r>
      <w:r>
        <w:rPr>
          <w:rFonts w:ascii="Cambria" w:eastAsia="Cambria" w:hAnsi="Cambria" w:cs="Cambria"/>
          <w:sz w:val="24"/>
          <w:szCs w:val="24"/>
          <w:lang w:val="id-ID"/>
        </w:rPr>
        <w:t>serta</w:t>
      </w:r>
      <w:r w:rsidRPr="007B532B">
        <w:rPr>
          <w:rFonts w:ascii="Cambria" w:eastAsia="Cambria" w:hAnsi="Cambria" w:cs="Cambria"/>
          <w:sz w:val="24"/>
          <w:szCs w:val="24"/>
        </w:rPr>
        <w:t xml:space="preserve"> ekonomi berdampak pada </w:t>
      </w:r>
      <w:r>
        <w:rPr>
          <w:rFonts w:ascii="Cambria" w:eastAsia="Cambria" w:hAnsi="Cambria" w:cs="Cambria"/>
          <w:sz w:val="24"/>
          <w:szCs w:val="24"/>
          <w:lang w:val="id-ID"/>
        </w:rPr>
        <w:t xml:space="preserve">keinginan mahasiswa </w:t>
      </w:r>
      <w:r w:rsidRPr="007B532B">
        <w:rPr>
          <w:rFonts w:ascii="Cambria" w:eastAsia="Cambria" w:hAnsi="Cambria" w:cs="Cambria"/>
          <w:sz w:val="24"/>
          <w:szCs w:val="24"/>
        </w:rPr>
        <w:t>Universitas Negri Makassar</w:t>
      </w:r>
      <w:r>
        <w:rPr>
          <w:rFonts w:ascii="Cambria" w:eastAsia="Cambria" w:hAnsi="Cambria" w:cs="Cambria"/>
          <w:sz w:val="24"/>
          <w:szCs w:val="24"/>
          <w:lang w:val="id-ID"/>
        </w:rPr>
        <w:t xml:space="preserve"> untuk berwirausaha</w:t>
      </w:r>
      <w:r w:rsidRPr="007B532B">
        <w:rPr>
          <w:rFonts w:ascii="Cambria" w:eastAsia="Cambria" w:hAnsi="Cambria" w:cs="Cambria"/>
          <w:sz w:val="24"/>
          <w:szCs w:val="24"/>
        </w:rPr>
        <w:t xml:space="preserve">. Hasil penelitian menunjukkan </w:t>
      </w:r>
      <w:r>
        <w:rPr>
          <w:rFonts w:ascii="Cambria" w:eastAsia="Cambria" w:hAnsi="Cambria" w:cs="Cambria"/>
          <w:sz w:val="24"/>
          <w:szCs w:val="24"/>
          <w:lang w:val="id-ID"/>
        </w:rPr>
        <w:t>jika</w:t>
      </w:r>
      <w:r w:rsidRPr="007B532B">
        <w:rPr>
          <w:rFonts w:ascii="Cambria" w:eastAsia="Cambria" w:hAnsi="Cambria" w:cs="Cambria"/>
          <w:sz w:val="24"/>
          <w:szCs w:val="24"/>
        </w:rPr>
        <w:t xml:space="preserve"> literasi ekonomi </w:t>
      </w:r>
      <w:r>
        <w:rPr>
          <w:rFonts w:ascii="Cambria" w:eastAsia="Cambria" w:hAnsi="Cambria" w:cs="Cambria"/>
          <w:sz w:val="24"/>
          <w:szCs w:val="24"/>
          <w:lang w:val="id-ID"/>
        </w:rPr>
        <w:t>memiliki pengaruh signifikan dan positif</w:t>
      </w:r>
      <w:r w:rsidRPr="007B532B">
        <w:rPr>
          <w:rFonts w:ascii="Cambria" w:eastAsia="Cambria" w:hAnsi="Cambria" w:cs="Cambria"/>
          <w:sz w:val="24"/>
          <w:szCs w:val="24"/>
        </w:rPr>
        <w:t xml:space="preserve"> terhadap minat berwirausaha</w:t>
      </w:r>
      <w:r w:rsidRPr="00B65104">
        <w:rPr>
          <w:rFonts w:ascii="Cambria" w:eastAsia="Cambria" w:hAnsi="Cambria" w:cs="Cambria"/>
          <w:sz w:val="24"/>
          <w:szCs w:val="24"/>
        </w:rPr>
        <w:t xml:space="preserve">. Namun pada penelitian yang dilakukan </w:t>
      </w:r>
      <w:r>
        <w:rPr>
          <w:rFonts w:ascii="Cambria" w:eastAsia="Cambria" w:hAnsi="Cambria" w:cs="Cambria"/>
          <w:sz w:val="24"/>
          <w:szCs w:val="24"/>
        </w:rPr>
        <w:fldChar w:fldCharType="begin" w:fldLock="1"/>
      </w:r>
      <w:r>
        <w:rPr>
          <w:rFonts w:ascii="Cambria" w:eastAsia="Cambria" w:hAnsi="Cambria" w:cs="Cambria"/>
          <w:sz w:val="24"/>
          <w:szCs w:val="24"/>
        </w:rPr>
        <w:instrText>ADDIN CSL_CITATION {"citationItems":[{"id":"ITEM-1","itemData":{"DOI":"10.26740/jpap.v10n2.p148-156","abstract":"The number of unemployed is still high and the low ratio of entrepreneurship in Indonesia, encourages the government to increase the entrepreneurship ratio index by creating young entrepreneurs. This study was to determine the influence of financial literacy, self-efficacy, and love of money on entrepreneurial interests. This study is quantitative research. The research population was 180 students of the economic education study program of STKIP PGRI Jombang. The research sample was 66 students. The research instrument uses a questionnaire. Data analysis techniques use t-tests, F-tests, and multiple linear regressions. The results showed that partially, financial literacy did not affect the interest in entrepreneurship. Meanwhile, self-efficacy and love of money partially affect the interest in entrepreneurship. Simultaneously, financial literacy, self-efficacy, and love of money affect the interest in entrepreneurship.","author":[{"dropping-particle":"","family":"Effrisanti","given":"Yulia","non-dropping-particle":"","parse-names":false,"suffix":""},{"dropping-particle":"","family":"Wahono","given":"Heru Totok Tri","non-dropping-particle":"","parse-names":false,"suffix":""}],"container-title":"Jurnal Pendidikan Administrasi Perkantoran (JPAP)","id":"ITEM-1","issue":"2","issued":{"date-parts":[["2022"]]},"page":"148-156","title":"Pengaruh Literasi Keuangan, Efikasi Diri, dan Love of Money Terhadap Minat Berwirausaha Mahasiswa Prodi Pendidikan Ekonomi STKIP PGRI Jombang","type":"article-journal","volume":"10"},"uris":["http://www.mendeley.com/documents/?uuid=5bfa0e4b-a3b3-4f5b-8682-209dc1d8d2af"]}],"mendeley":{"formattedCitation":"(Effrisanti &amp; Wahono, 2022)","manualFormatting":"Effrisanti &amp; Wahono, (2022)","plainTextFormattedCitation":"(Effrisanti &amp; Wahono, 2022)","previouslyFormattedCitation":"(Effrisanti and Wahono 2022)"},"properties":{"noteIndex":0},"schema":"https://github.com/citation-style-language/schema/raw/master/csl-citation.json"}</w:instrText>
      </w:r>
      <w:r>
        <w:rPr>
          <w:rFonts w:ascii="Cambria" w:eastAsia="Cambria" w:hAnsi="Cambria" w:cs="Cambria"/>
          <w:sz w:val="24"/>
          <w:szCs w:val="24"/>
        </w:rPr>
        <w:fldChar w:fldCharType="separate"/>
      </w:r>
      <w:r w:rsidRPr="00B85DAA">
        <w:rPr>
          <w:rFonts w:ascii="Cambria" w:eastAsia="Cambria" w:hAnsi="Cambria" w:cs="Cambria"/>
          <w:noProof/>
          <w:sz w:val="24"/>
          <w:szCs w:val="24"/>
        </w:rPr>
        <w:t xml:space="preserve">Effrisanti &amp; Wahono, </w:t>
      </w:r>
      <w:r>
        <w:rPr>
          <w:rFonts w:ascii="Cambria" w:eastAsia="Cambria" w:hAnsi="Cambria" w:cs="Cambria"/>
          <w:noProof/>
          <w:sz w:val="24"/>
          <w:szCs w:val="24"/>
          <w:lang w:val="id-ID"/>
        </w:rPr>
        <w:t>(</w:t>
      </w:r>
      <w:r w:rsidRPr="00B85DAA">
        <w:rPr>
          <w:rFonts w:ascii="Cambria" w:eastAsia="Cambria" w:hAnsi="Cambria" w:cs="Cambria"/>
          <w:noProof/>
          <w:sz w:val="24"/>
          <w:szCs w:val="24"/>
        </w:rPr>
        <w:t>2022)</w:t>
      </w:r>
      <w:r>
        <w:rPr>
          <w:rFonts w:ascii="Cambria" w:eastAsia="Cambria" w:hAnsi="Cambria" w:cs="Cambria"/>
          <w:sz w:val="24"/>
          <w:szCs w:val="24"/>
        </w:rPr>
        <w:fldChar w:fldCharType="end"/>
      </w:r>
      <w:r>
        <w:rPr>
          <w:rFonts w:ascii="Cambria" w:eastAsia="Cambria" w:hAnsi="Cambria" w:cs="Cambria"/>
          <w:sz w:val="24"/>
          <w:szCs w:val="24"/>
          <w:lang w:val="id-ID"/>
        </w:rPr>
        <w:t xml:space="preserve"> </w:t>
      </w:r>
      <w:r w:rsidRPr="00B65104">
        <w:rPr>
          <w:rFonts w:ascii="Cambria" w:eastAsia="Cambria" w:hAnsi="Cambria" w:cs="Cambria"/>
          <w:sz w:val="24"/>
          <w:szCs w:val="24"/>
        </w:rPr>
        <w:t>hasil penelitiannya menyatakan literasi ekonomi tidak berpengaruh signifikan terhadap minat berwirausaha.</w:t>
      </w:r>
    </w:p>
    <w:p w14:paraId="6F7B18D5" w14:textId="77777777" w:rsidR="003F0E11" w:rsidRPr="00B65104" w:rsidRDefault="003F0E11" w:rsidP="003F0E11">
      <w:pPr>
        <w:spacing w:after="0" w:line="360" w:lineRule="auto"/>
        <w:ind w:firstLine="567"/>
        <w:jc w:val="both"/>
        <w:rPr>
          <w:rFonts w:ascii="Cambria" w:eastAsia="Cambria" w:hAnsi="Cambria" w:cs="Cambria"/>
          <w:sz w:val="24"/>
          <w:szCs w:val="24"/>
        </w:rPr>
      </w:pPr>
      <w:r w:rsidRPr="00B65104">
        <w:rPr>
          <w:rFonts w:ascii="Cambria" w:eastAsia="Cambria" w:hAnsi="Cambria" w:cs="Cambria"/>
          <w:sz w:val="24"/>
          <w:szCs w:val="24"/>
        </w:rPr>
        <w:t xml:space="preserve">Penelitian juga dilakukan oleh </w:t>
      </w:r>
      <w:r>
        <w:rPr>
          <w:rFonts w:ascii="Cambria" w:eastAsia="Cambria" w:hAnsi="Cambria" w:cs="Cambria"/>
          <w:sz w:val="24"/>
          <w:szCs w:val="24"/>
        </w:rPr>
        <w:fldChar w:fldCharType="begin" w:fldLock="1"/>
      </w:r>
      <w:r>
        <w:rPr>
          <w:rFonts w:ascii="Cambria" w:eastAsia="Cambria" w:hAnsi="Cambria" w:cs="Cambria"/>
          <w:sz w:val="24"/>
          <w:szCs w:val="24"/>
        </w:rPr>
        <w:instrText>ADDIN CSL_CITATION {"citationItems":[{"id":"ITEM-1","itemData":{"DOI":"10.33087/jmas.v7i1.366","ISSN":"2541-688X","abstract":"The purpose of this research is to see how big the level of interest of entrepreneurship, digital literacy, and locus of control as well as interest of enterpreneurship partially and simultaneously in final year students of Faculty of Economics and Business Telkom UniversityThe research method used is quantitative method with data collection which gained by spreading questionnaire to 296 respondents. The respondents involved are final year students of the Faculty of Economics and Business. The questionnaire used in this research contain 37 statments with five points likert scale. Sampling methods used is nonprobability with purposive sampling technique. In explaining the result of the research, the data analysis technique used is descriptive analysis, multiple linear regression, hypothesis testing (T-Test and F-Test) and coefficient of determination. The results obtained in this study based on the results of the t test showed that digital literacy has a significant positive effect on interest of enterpreneurship and locus of control has a significant positive effect on interest of enterpreneurship. These results are proven by hypotheses that reject H0. Based on the f test obtained the results that there is a significant influence simultaneously between digital literacy and locus of control on interest of enterpreneurship. The coefficient of determination obtained with the value of R Squere of 44,9% means that digital literacy and locus of control have an influence on interest of enterpreneurship of 44,9%.","author":[{"dropping-particle":"","family":"Nanda","given":"Aulia Dwi","non-dropping-particle":"","parse-names":false,"suffix":""},{"dropping-particle":"","family":"Sudiana","given":"Kiki","non-dropping-particle":"","parse-names":false,"suffix":""}],"container-title":"J-MAS (Jurnal Manajemen dan Sains)","id":"ITEM-1","issue":"1","issued":{"date-parts":[["2022"]]},"page":"49","title":"Pengaruh Digital Literacy dan Locus of Control terhadap Minat Berwirausaha pada Mahasiswa Tingkat Akhir Fakultas Ekonomi dan Bisnis Universitas Telkom","type":"article-journal","volume":"7"},"uris":["http://www.mendeley.com/documents/?uuid=b7322d89-a0d8-4a93-9e34-ff34cc3bd08f"]}],"mendeley":{"formattedCitation":"(Nanda &amp; Sudiana, 2022)","manualFormatting":"Nanda &amp; Sudiana, (2022)","plainTextFormattedCitation":"(Nanda &amp; Sudiana, 2022)","previouslyFormattedCitation":"(Nanda and Sudiana 2022)"},"properties":{"noteIndex":0},"schema":"https://github.com/citation-style-language/schema/raw/master/csl-citation.json"}</w:instrText>
      </w:r>
      <w:r>
        <w:rPr>
          <w:rFonts w:ascii="Cambria" w:eastAsia="Cambria" w:hAnsi="Cambria" w:cs="Cambria"/>
          <w:sz w:val="24"/>
          <w:szCs w:val="24"/>
        </w:rPr>
        <w:fldChar w:fldCharType="separate"/>
      </w:r>
      <w:r w:rsidRPr="00B85DAA">
        <w:rPr>
          <w:rFonts w:ascii="Cambria" w:eastAsia="Cambria" w:hAnsi="Cambria" w:cs="Cambria"/>
          <w:noProof/>
          <w:sz w:val="24"/>
          <w:szCs w:val="24"/>
        </w:rPr>
        <w:t xml:space="preserve">Nanda &amp; Sudiana, </w:t>
      </w:r>
      <w:r>
        <w:rPr>
          <w:rFonts w:ascii="Cambria" w:eastAsia="Cambria" w:hAnsi="Cambria" w:cs="Cambria"/>
          <w:noProof/>
          <w:sz w:val="24"/>
          <w:szCs w:val="24"/>
          <w:lang w:val="id-ID"/>
        </w:rPr>
        <w:t>(</w:t>
      </w:r>
      <w:r w:rsidRPr="00B85DAA">
        <w:rPr>
          <w:rFonts w:ascii="Cambria" w:eastAsia="Cambria" w:hAnsi="Cambria" w:cs="Cambria"/>
          <w:noProof/>
          <w:sz w:val="24"/>
          <w:szCs w:val="24"/>
        </w:rPr>
        <w:t>2022)</w:t>
      </w:r>
      <w:r>
        <w:rPr>
          <w:rFonts w:ascii="Cambria" w:eastAsia="Cambria" w:hAnsi="Cambria" w:cs="Cambria"/>
          <w:sz w:val="24"/>
          <w:szCs w:val="24"/>
        </w:rPr>
        <w:fldChar w:fldCharType="end"/>
      </w:r>
      <w:r w:rsidRPr="00B65104">
        <w:rPr>
          <w:rFonts w:ascii="Cambria" w:eastAsia="Cambria" w:hAnsi="Cambria" w:cs="Cambria"/>
          <w:sz w:val="24"/>
          <w:szCs w:val="24"/>
        </w:rPr>
        <w:t xml:space="preserve"> yang hasil penelitiannya menunjukkan bahwa literasi digital berpengaruh signifikan terhadap minat berwirausaha. Namun pada penelitian yang dilakukan </w:t>
      </w:r>
      <w:r>
        <w:rPr>
          <w:rFonts w:ascii="Cambria" w:eastAsia="Cambria" w:hAnsi="Cambria" w:cs="Cambria"/>
          <w:sz w:val="24"/>
          <w:szCs w:val="24"/>
        </w:rPr>
        <w:fldChar w:fldCharType="begin" w:fldLock="1"/>
      </w:r>
      <w:r>
        <w:rPr>
          <w:rFonts w:ascii="Cambria" w:eastAsia="Cambria" w:hAnsi="Cambria" w:cs="Cambria"/>
          <w:sz w:val="24"/>
          <w:szCs w:val="24"/>
        </w:rPr>
        <w:instrText>ADDIN CSL_CITATION {"citationItems":[{"id":"ITEM-1","itemData":{"author":[{"dropping-particle":"","family":"Urbaningrum","given":"Aulia Firda","non-dropping-particle":"","parse-names":false,"suffix":""}],"id":"ITEM-1","issued":{"date-parts":[["2023"]]},"publisher":"Universitas Islam Negeri Prof. K.H. Saifuddin Zuhri Purwokerto","title":"Pengaruh Literasi Digital, Locus Of Control, Dan Dukungan Akademik Terhadap Minat Berwirausaha Digital Bagi Mahasiswa (Studi Kasus Pada Mahasiswa FEBI UIN SAIZU Purwokerto)","type":"thesis"},"uris":["http://www.mendeley.com/documents/?uuid=4d525201-66cc-499e-8667-61f2b02db790"]}],"mendeley":{"formattedCitation":"(Urbaningrum, 2023)","manualFormatting":"Urbaningrum, (2023)","plainTextFormattedCitation":"(Urbaningrum, 2023)","previouslyFormattedCitation":"(Urbaningrum 2023)"},"properties":{"noteIndex":0},"schema":"https://github.com/citation-style-language/schema/raw/master/csl-citation.json"}</w:instrText>
      </w:r>
      <w:r>
        <w:rPr>
          <w:rFonts w:ascii="Cambria" w:eastAsia="Cambria" w:hAnsi="Cambria" w:cs="Cambria"/>
          <w:sz w:val="24"/>
          <w:szCs w:val="24"/>
        </w:rPr>
        <w:fldChar w:fldCharType="separate"/>
      </w:r>
      <w:r w:rsidRPr="00B85DAA">
        <w:rPr>
          <w:rFonts w:ascii="Cambria" w:eastAsia="Cambria" w:hAnsi="Cambria" w:cs="Cambria"/>
          <w:noProof/>
          <w:sz w:val="24"/>
          <w:szCs w:val="24"/>
        </w:rPr>
        <w:t xml:space="preserve">Urbaningrum, </w:t>
      </w:r>
      <w:r>
        <w:rPr>
          <w:rFonts w:ascii="Cambria" w:eastAsia="Cambria" w:hAnsi="Cambria" w:cs="Cambria"/>
          <w:noProof/>
          <w:sz w:val="24"/>
          <w:szCs w:val="24"/>
          <w:lang w:val="id-ID"/>
        </w:rPr>
        <w:t>(</w:t>
      </w:r>
      <w:r w:rsidRPr="00B85DAA">
        <w:rPr>
          <w:rFonts w:ascii="Cambria" w:eastAsia="Cambria" w:hAnsi="Cambria" w:cs="Cambria"/>
          <w:noProof/>
          <w:sz w:val="24"/>
          <w:szCs w:val="24"/>
        </w:rPr>
        <w:t>2023)</w:t>
      </w:r>
      <w:r>
        <w:rPr>
          <w:rFonts w:ascii="Cambria" w:eastAsia="Cambria" w:hAnsi="Cambria" w:cs="Cambria"/>
          <w:sz w:val="24"/>
          <w:szCs w:val="24"/>
        </w:rPr>
        <w:fldChar w:fldCharType="end"/>
      </w:r>
      <w:r>
        <w:rPr>
          <w:rFonts w:ascii="Cambria" w:eastAsia="Cambria" w:hAnsi="Cambria" w:cs="Cambria"/>
          <w:sz w:val="24"/>
          <w:szCs w:val="24"/>
          <w:lang w:val="id-ID"/>
        </w:rPr>
        <w:t xml:space="preserve"> </w:t>
      </w:r>
      <w:r w:rsidRPr="00B65104">
        <w:rPr>
          <w:rFonts w:ascii="Cambria" w:eastAsia="Cambria" w:hAnsi="Cambria" w:cs="Cambria"/>
          <w:sz w:val="24"/>
          <w:szCs w:val="24"/>
        </w:rPr>
        <w:t xml:space="preserve">hasilnya menunjukkan literasi digital terbukti tidak memiliki pengaruh terhadap minat berwirausaha. Penelitian terkait pengaruh efikasi diri terhadap minat berwirausaha dilakukan oleh </w:t>
      </w:r>
      <w:r>
        <w:rPr>
          <w:rFonts w:ascii="Cambria" w:eastAsia="Cambria" w:hAnsi="Cambria" w:cs="Cambria"/>
          <w:sz w:val="24"/>
          <w:szCs w:val="24"/>
        </w:rPr>
        <w:fldChar w:fldCharType="begin" w:fldLock="1"/>
      </w:r>
      <w:r>
        <w:rPr>
          <w:rFonts w:ascii="Cambria" w:eastAsia="Cambria" w:hAnsi="Cambria" w:cs="Cambria"/>
          <w:sz w:val="24"/>
          <w:szCs w:val="24"/>
        </w:rPr>
        <w:instrText>ADDIN CSL_CITATION {"citationItems":[{"id":"ITEM-1","itemData":{"DOI":"10.29408/jpek.v6i2.6681","abstract":"Salah satu cara yang dapat dilakukan untuk mengatasi jumlah pengangguran adalah dengan cara berwirausaha. Penelitian ini bertujuan untuk menganalisis pengaruh literasi digital, efikasi diri, dan lingkungan terhadap intensi berwirausaha dalam e-business. Populasi penelitian ini adalah mahasiswa Fakultas Ekonomi Universitas Negeri Semarang Angkatan Tahun 2015 yang berjumlah 904 mahasiswa. Pengambilan sampel dilakukan dengan menggunakan tabel Isaac dan Michael dengan jumlah sampel sebanyak 251 mahasiswa. Teknik pengumpulan data dengan menggunakan angket dan teknik analisis data menggunakan analisis statistik deskriptif dan analisis regresi linier berganda dengan bantuan program IBM SPSS 23.0. Hasil penelitian ini menunjukkan bahwa literasi digital, efikasi diri, dan lingkungan berpengaruh terhadap intensi berwirausaha dalam e-business pada mahasiswa Fakultas Ekonomi Universitas Negeri Semarang sebesar 57%. Secara parsial, literasi digital berpengaruh dan signifikan terhadap intensi berwirausaha dalam e-business sebesar 14%. Efikasi diri berpengaruh dan signifikan terhadap intensi berwirausaha dalam e-business sebesar 7%. Lingkungan berpengaruh dan signifikan terhadap intensi berwirausaha dalam e-business sebesar 8%. Penelitian ini dapat disimpulkan bahwa literasi digital, efikasi diri, dan lingkungan berpengaruh secara parsial dan simultan terhadap intensi berwirausaha dalam e-business pada mahasiswa Fakultas Ekonomi Universitas Negeri Semarang.","author":[{"dropping-particle":"","family":"Fiorentina","given":"Amalia","non-dropping-particle":"","parse-names":false,"suffix":""},{"dropping-particle":"","family":"Rindrayani","given":"Sulastri Rini","non-dropping-particle":"","parse-names":false,"suffix":""}],"container-title":"JPEK (Jurnal Pendidikan Ekonomi dan Kewirausahaan)","id":"ITEM-1","issue":"2","issued":{"date-parts":[["2022"]]},"page":"304-316","title":"Pengaruh Literasi Digital Dan Efikasi Diri Terhadap Intensi Berwirausaha Mahasiswa Dalam E-Business","type":"article-journal","volume":"6"},"uris":["http://www.mendeley.com/documents/?uuid=159f177d-bfbb-46a7-994b-13e49a16b0b7"]}],"mendeley":{"formattedCitation":"(Fiorentina &amp; Rindrayani, 2022)","manualFormatting":"Fiorentina &amp; Rindrayani, (2022)","plainTextFormattedCitation":"(Fiorentina &amp; Rindrayani, 2022)","previouslyFormattedCitation":"(Fiorentina and Rindrayani 2022)"},"properties":{"noteIndex":0},"schema":"https://github.com/citation-style-language/schema/raw/master/csl-citation.json"}</w:instrText>
      </w:r>
      <w:r>
        <w:rPr>
          <w:rFonts w:ascii="Cambria" w:eastAsia="Cambria" w:hAnsi="Cambria" w:cs="Cambria"/>
          <w:sz w:val="24"/>
          <w:szCs w:val="24"/>
        </w:rPr>
        <w:fldChar w:fldCharType="separate"/>
      </w:r>
      <w:r w:rsidRPr="00B85DAA">
        <w:rPr>
          <w:rFonts w:ascii="Cambria" w:eastAsia="Cambria" w:hAnsi="Cambria" w:cs="Cambria"/>
          <w:noProof/>
          <w:sz w:val="24"/>
          <w:szCs w:val="24"/>
        </w:rPr>
        <w:t xml:space="preserve">Fiorentina &amp; Rindrayani, </w:t>
      </w:r>
      <w:r>
        <w:rPr>
          <w:rFonts w:ascii="Cambria" w:eastAsia="Cambria" w:hAnsi="Cambria" w:cs="Cambria"/>
          <w:noProof/>
          <w:sz w:val="24"/>
          <w:szCs w:val="24"/>
          <w:lang w:val="id-ID"/>
        </w:rPr>
        <w:t>(</w:t>
      </w:r>
      <w:r w:rsidRPr="00B85DAA">
        <w:rPr>
          <w:rFonts w:ascii="Cambria" w:eastAsia="Cambria" w:hAnsi="Cambria" w:cs="Cambria"/>
          <w:noProof/>
          <w:sz w:val="24"/>
          <w:szCs w:val="24"/>
        </w:rPr>
        <w:t>2022)</w:t>
      </w:r>
      <w:r>
        <w:rPr>
          <w:rFonts w:ascii="Cambria" w:eastAsia="Cambria" w:hAnsi="Cambria" w:cs="Cambria"/>
          <w:sz w:val="24"/>
          <w:szCs w:val="24"/>
        </w:rPr>
        <w:fldChar w:fldCharType="end"/>
      </w:r>
      <w:r w:rsidRPr="00B65104">
        <w:rPr>
          <w:rFonts w:ascii="Cambria" w:eastAsia="Cambria" w:hAnsi="Cambria" w:cs="Cambria"/>
          <w:sz w:val="24"/>
          <w:szCs w:val="24"/>
        </w:rPr>
        <w:t xml:space="preserve">. Hasil penelitian tersebut menunjukkan terdapat pengaruh yang signifikan efikasi diri terhadap intensi berwirausaha. Namun hasil yang berbeda ditunjukan oleh </w:t>
      </w:r>
      <w:r>
        <w:rPr>
          <w:rFonts w:ascii="Cambria" w:eastAsia="Cambria" w:hAnsi="Cambria" w:cs="Cambria"/>
          <w:sz w:val="24"/>
          <w:szCs w:val="24"/>
        </w:rPr>
        <w:lastRenderedPageBreak/>
        <w:fldChar w:fldCharType="begin" w:fldLock="1"/>
      </w:r>
      <w:r>
        <w:rPr>
          <w:rFonts w:ascii="Cambria" w:eastAsia="Cambria" w:hAnsi="Cambria" w:cs="Cambria"/>
          <w:sz w:val="24"/>
          <w:szCs w:val="24"/>
        </w:rPr>
        <w:instrText>ADDIN CSL_CITATION {"citationItems":[{"id":"ITEM-1","itemData":{"DOI":"10.32815/jibeka.v15i2.402","ISSN":"0126-1258","abstract":"Recently, coffee is no longer a drink for parents. Many millennials are starting to enjoy drinking coffee. This can be seen from the growth of coffee shops in the Madiun City which continues to grow from time to time. This study aims to find empirical evidence of the reasons coffee shop owners are interested in entering the coffee business. This research is focused on aspects of self-efficacy, innovation, and passion. This research is a quantitative using a saturated sample technique, namely observing all populations. This research was conducted in Madiun City with sample size of 50 coffee shop entrepreneurs. The research instrument test used validity and reliability tests, while the data analysis technique used was MRA. The results are: self-efficacy has no significant effect on entrepreneurial interest, innovation has a significant positive effect on entrepreneurial interest, and passion does not mediate the relationship between self-efficacy and innovation on entrepreneurial interest.","author":[{"dropping-particle":"","family":"Putro","given":"Wardoyo","non-dropping-particle":"","parse-names":false,"suffix":""},{"dropping-particle":"","family":"Utama","given":"Prima","non-dropping-particle":"","parse-names":false,"suffix":""}],"container-title":"Jurnal Ilmiah Bisnis dan Ekonomi Asia","id":"ITEM-1","issue":"2","issued":{"date-parts":[["2021"]]},"page":"231-240","title":"Peran Moderasi Passion Antara Efikasi Diri Dan Inovasi Terhadap Minat Wirausaha","type":"article-journal","volume":"15"},"uris":["http://www.mendeley.com/documents/?uuid=6629318a-7208-4786-bc4e-378142c8eb9e"]}],"mendeley":{"formattedCitation":"(Putro &amp; Utama, 2021)","manualFormatting":"Putro &amp; Utama, (2021)","plainTextFormattedCitation":"(Putro &amp; Utama, 2021)","previouslyFormattedCitation":"(Putro and Utama 2021)"},"properties":{"noteIndex":0},"schema":"https://github.com/citation-style-language/schema/raw/master/csl-citation.json"}</w:instrText>
      </w:r>
      <w:r>
        <w:rPr>
          <w:rFonts w:ascii="Cambria" w:eastAsia="Cambria" w:hAnsi="Cambria" w:cs="Cambria"/>
          <w:sz w:val="24"/>
          <w:szCs w:val="24"/>
        </w:rPr>
        <w:fldChar w:fldCharType="separate"/>
      </w:r>
      <w:r w:rsidRPr="00B85DAA">
        <w:rPr>
          <w:rFonts w:ascii="Cambria" w:eastAsia="Cambria" w:hAnsi="Cambria" w:cs="Cambria"/>
          <w:noProof/>
          <w:sz w:val="24"/>
          <w:szCs w:val="24"/>
        </w:rPr>
        <w:t xml:space="preserve">Putro &amp; Utama, </w:t>
      </w:r>
      <w:r>
        <w:rPr>
          <w:rFonts w:ascii="Cambria" w:eastAsia="Cambria" w:hAnsi="Cambria" w:cs="Cambria"/>
          <w:noProof/>
          <w:sz w:val="24"/>
          <w:szCs w:val="24"/>
          <w:lang w:val="id-ID"/>
        </w:rPr>
        <w:t>(</w:t>
      </w:r>
      <w:r w:rsidRPr="00B85DAA">
        <w:rPr>
          <w:rFonts w:ascii="Cambria" w:eastAsia="Cambria" w:hAnsi="Cambria" w:cs="Cambria"/>
          <w:noProof/>
          <w:sz w:val="24"/>
          <w:szCs w:val="24"/>
        </w:rPr>
        <w:t>2021)</w:t>
      </w:r>
      <w:r>
        <w:rPr>
          <w:rFonts w:ascii="Cambria" w:eastAsia="Cambria" w:hAnsi="Cambria" w:cs="Cambria"/>
          <w:sz w:val="24"/>
          <w:szCs w:val="24"/>
        </w:rPr>
        <w:fldChar w:fldCharType="end"/>
      </w:r>
      <w:r w:rsidRPr="00B65104">
        <w:rPr>
          <w:rFonts w:ascii="Cambria" w:eastAsia="Cambria" w:hAnsi="Cambria" w:cs="Cambria"/>
          <w:sz w:val="24"/>
          <w:szCs w:val="24"/>
        </w:rPr>
        <w:t xml:space="preserve"> yang hasil penelitiannya menunjukkan efikasi diri tidak </w:t>
      </w:r>
      <w:r>
        <w:rPr>
          <w:rFonts w:ascii="Cambria" w:eastAsia="Cambria" w:hAnsi="Cambria" w:cs="Cambria"/>
          <w:sz w:val="24"/>
          <w:szCs w:val="24"/>
          <w:lang w:val="id-ID"/>
        </w:rPr>
        <w:t>memiliki pengaruh signifikan terhadap pembentukan minat dalam berwirausaha</w:t>
      </w:r>
      <w:r w:rsidRPr="00B65104">
        <w:rPr>
          <w:rFonts w:ascii="Cambria" w:eastAsia="Cambria" w:hAnsi="Cambria" w:cs="Cambria"/>
          <w:sz w:val="24"/>
          <w:szCs w:val="24"/>
        </w:rPr>
        <w:t xml:space="preserve">. </w:t>
      </w:r>
    </w:p>
    <w:p w14:paraId="7526B2F1" w14:textId="16D6C1F0" w:rsidR="004808BB" w:rsidRDefault="003F0E11" w:rsidP="003F0E11">
      <w:pPr>
        <w:spacing w:after="0" w:line="360" w:lineRule="auto"/>
        <w:ind w:firstLine="567"/>
        <w:jc w:val="both"/>
        <w:rPr>
          <w:rFonts w:ascii="Cambria" w:eastAsia="Cambria" w:hAnsi="Cambria" w:cs="Cambria"/>
          <w:sz w:val="24"/>
          <w:szCs w:val="24"/>
          <w:lang w:val="id-ID"/>
        </w:rPr>
      </w:pPr>
      <w:r>
        <w:rPr>
          <w:rFonts w:ascii="Cambria" w:eastAsia="Cambria" w:hAnsi="Cambria" w:cs="Cambria"/>
          <w:sz w:val="24"/>
          <w:szCs w:val="24"/>
          <w:lang w:val="id-ID"/>
        </w:rPr>
        <w:t>Adanya hasil yang berbeda pada penelitian sebelumnya</w:t>
      </w:r>
      <w:r w:rsidRPr="007B532B">
        <w:rPr>
          <w:rFonts w:ascii="Cambria" w:eastAsia="Cambria" w:hAnsi="Cambria" w:cs="Cambria"/>
          <w:sz w:val="24"/>
          <w:szCs w:val="24"/>
        </w:rPr>
        <w:t xml:space="preserve"> tersebut </w:t>
      </w:r>
      <w:r>
        <w:rPr>
          <w:rFonts w:ascii="Cambria" w:eastAsia="Cambria" w:hAnsi="Cambria" w:cs="Cambria"/>
          <w:sz w:val="24"/>
          <w:szCs w:val="24"/>
          <w:lang w:val="id-ID"/>
        </w:rPr>
        <w:t>adalah gap antar penelitian</w:t>
      </w:r>
      <w:r w:rsidRPr="007B532B">
        <w:rPr>
          <w:rFonts w:ascii="Cambria" w:eastAsia="Cambria" w:hAnsi="Cambria" w:cs="Cambria"/>
          <w:sz w:val="24"/>
          <w:szCs w:val="24"/>
        </w:rPr>
        <w:t>. Kesenjangan penelitian ini berasal dari perbedaan hasil penelitian sebelumnya, yang akan menciptakan celah untuk penelitian berikutnya.</w:t>
      </w:r>
      <w:r>
        <w:rPr>
          <w:rFonts w:ascii="Cambria" w:eastAsia="Cambria" w:hAnsi="Cambria" w:cs="Cambria"/>
          <w:sz w:val="24"/>
          <w:szCs w:val="24"/>
          <w:lang w:val="id-ID"/>
        </w:rPr>
        <w:t xml:space="preserve"> Selain itu, penelitian ini penting untuk dikaji agar mahasiswa yang akan berwirausaha mengetahui faktor apa saja yang dapat membentuk minat dalam melakukan wirausaha dan dapat mengasah hal tersebut. </w:t>
      </w:r>
      <w:r w:rsidRPr="00182FAC">
        <w:rPr>
          <w:rFonts w:ascii="Cambria" w:eastAsia="Cambria" w:hAnsi="Cambria" w:cs="Cambria"/>
          <w:sz w:val="24"/>
          <w:szCs w:val="24"/>
          <w:lang w:val="id-ID"/>
        </w:rPr>
        <w:t xml:space="preserve">Diharapkan hasil penelitian ini akan memberikan wawasan </w:t>
      </w:r>
      <w:r>
        <w:rPr>
          <w:rFonts w:ascii="Cambria" w:eastAsia="Cambria" w:hAnsi="Cambria" w:cs="Cambria"/>
          <w:sz w:val="24"/>
          <w:szCs w:val="24"/>
          <w:lang w:val="id-ID"/>
        </w:rPr>
        <w:t>serta</w:t>
      </w:r>
      <w:r w:rsidRPr="00182FAC">
        <w:rPr>
          <w:rFonts w:ascii="Cambria" w:eastAsia="Cambria" w:hAnsi="Cambria" w:cs="Cambria"/>
          <w:sz w:val="24"/>
          <w:szCs w:val="24"/>
          <w:lang w:val="id-ID"/>
        </w:rPr>
        <w:t xml:space="preserve"> gambaran </w:t>
      </w:r>
      <w:r>
        <w:rPr>
          <w:rFonts w:ascii="Cambria" w:eastAsia="Cambria" w:hAnsi="Cambria" w:cs="Cambria"/>
          <w:sz w:val="24"/>
          <w:szCs w:val="24"/>
          <w:lang w:val="id-ID"/>
        </w:rPr>
        <w:t>terkait pembentukan minat mahasiswa dalam berwirausaha</w:t>
      </w:r>
      <w:r w:rsidRPr="00182FAC">
        <w:rPr>
          <w:rFonts w:ascii="Cambria" w:eastAsia="Cambria" w:hAnsi="Cambria" w:cs="Cambria"/>
          <w:sz w:val="24"/>
          <w:szCs w:val="24"/>
          <w:lang w:val="id-ID"/>
        </w:rPr>
        <w:t xml:space="preserve">. Selain itu, hasil ini juga </w:t>
      </w:r>
      <w:r>
        <w:rPr>
          <w:rFonts w:ascii="Cambria" w:eastAsia="Cambria" w:hAnsi="Cambria" w:cs="Cambria"/>
          <w:sz w:val="24"/>
          <w:szCs w:val="24"/>
          <w:lang w:val="id-ID"/>
        </w:rPr>
        <w:t>menjadi bahan evaluasi untuk</w:t>
      </w:r>
      <w:r w:rsidRPr="00182FAC">
        <w:rPr>
          <w:rFonts w:ascii="Cambria" w:eastAsia="Cambria" w:hAnsi="Cambria" w:cs="Cambria"/>
          <w:sz w:val="24"/>
          <w:szCs w:val="24"/>
          <w:lang w:val="id-ID"/>
        </w:rPr>
        <w:t xml:space="preserve"> membantu meningkatkan minat mahasiswa untuk berwirausaha.</w:t>
      </w:r>
    </w:p>
    <w:p w14:paraId="47DAE08A" w14:textId="77777777" w:rsidR="003F0E11" w:rsidRPr="007D1C75" w:rsidRDefault="003F0E11" w:rsidP="003F0E11">
      <w:pPr>
        <w:spacing w:after="0" w:line="360" w:lineRule="auto"/>
        <w:ind w:firstLine="567"/>
        <w:jc w:val="both"/>
        <w:rPr>
          <w:rFonts w:ascii="Cambria" w:hAnsi="Cambria" w:cs="Arial"/>
          <w:color w:val="000000"/>
          <w:sz w:val="24"/>
          <w:szCs w:val="24"/>
        </w:rPr>
      </w:pPr>
    </w:p>
    <w:p w14:paraId="7F24CDAF" w14:textId="77777777" w:rsidR="0084117F" w:rsidRDefault="0084117F" w:rsidP="00000101">
      <w:pPr>
        <w:spacing w:after="0" w:line="360" w:lineRule="auto"/>
        <w:rPr>
          <w:rFonts w:ascii="Cambria" w:hAnsi="Cambria"/>
          <w:b/>
          <w:color w:val="000000"/>
          <w:sz w:val="24"/>
          <w:szCs w:val="24"/>
        </w:rPr>
      </w:pPr>
      <w:r>
        <w:rPr>
          <w:rFonts w:ascii="Cambria" w:hAnsi="Cambria"/>
          <w:b/>
          <w:color w:val="000000"/>
          <w:sz w:val="24"/>
          <w:szCs w:val="24"/>
        </w:rPr>
        <w:t>METODE PENELITIAN</w:t>
      </w:r>
    </w:p>
    <w:p w14:paraId="2DCE1DB4" w14:textId="77777777" w:rsidR="00382F9C" w:rsidRPr="00B65104" w:rsidRDefault="00382F9C" w:rsidP="00382F9C">
      <w:pPr>
        <w:spacing w:after="0" w:line="360" w:lineRule="auto"/>
        <w:ind w:firstLine="720"/>
        <w:jc w:val="both"/>
        <w:rPr>
          <w:rFonts w:ascii="Cambria" w:eastAsia="Cambria" w:hAnsi="Cambria" w:cs="Cambria"/>
          <w:sz w:val="24"/>
          <w:szCs w:val="24"/>
          <w:lang w:val="id-ID"/>
        </w:rPr>
      </w:pPr>
      <w:r w:rsidRPr="00182FAC">
        <w:rPr>
          <w:rFonts w:ascii="Cambria" w:eastAsia="Cambria" w:hAnsi="Cambria" w:cs="Cambria"/>
          <w:sz w:val="24"/>
          <w:szCs w:val="24"/>
          <w:lang w:val="id-ID"/>
        </w:rPr>
        <w:t xml:space="preserve">Penelitian ini menggunakan metode peneltian kuantitatif, yang berpusat pada pendekatan </w:t>
      </w:r>
      <w:r>
        <w:rPr>
          <w:rFonts w:ascii="Cambria" w:eastAsia="Cambria" w:hAnsi="Cambria" w:cs="Cambria"/>
          <w:sz w:val="24"/>
          <w:szCs w:val="24"/>
          <w:lang w:val="id-ID"/>
        </w:rPr>
        <w:t>numerik</w:t>
      </w:r>
      <w:r w:rsidRPr="00182FAC">
        <w:rPr>
          <w:rFonts w:ascii="Cambria" w:eastAsia="Cambria" w:hAnsi="Cambria" w:cs="Cambria"/>
          <w:sz w:val="24"/>
          <w:szCs w:val="24"/>
          <w:lang w:val="id-ID"/>
        </w:rPr>
        <w:t xml:space="preserve"> atau</w:t>
      </w:r>
      <w:r>
        <w:rPr>
          <w:rFonts w:ascii="Cambria" w:eastAsia="Cambria" w:hAnsi="Cambria" w:cs="Cambria"/>
          <w:sz w:val="24"/>
          <w:szCs w:val="24"/>
          <w:lang w:val="id-ID"/>
        </w:rPr>
        <w:t>pun</w:t>
      </w:r>
      <w:r w:rsidRPr="00182FAC">
        <w:rPr>
          <w:rFonts w:ascii="Cambria" w:eastAsia="Cambria" w:hAnsi="Cambria" w:cs="Cambria"/>
          <w:sz w:val="24"/>
          <w:szCs w:val="24"/>
          <w:lang w:val="id-ID"/>
        </w:rPr>
        <w:t xml:space="preserve"> </w:t>
      </w:r>
      <w:r>
        <w:rPr>
          <w:rFonts w:ascii="Cambria" w:eastAsia="Cambria" w:hAnsi="Cambria" w:cs="Cambria"/>
          <w:sz w:val="24"/>
          <w:szCs w:val="24"/>
          <w:lang w:val="id-ID"/>
        </w:rPr>
        <w:t>hasil</w:t>
      </w:r>
      <w:r w:rsidRPr="00182FAC">
        <w:rPr>
          <w:rFonts w:ascii="Cambria" w:eastAsia="Cambria" w:hAnsi="Cambria" w:cs="Cambria"/>
          <w:sz w:val="24"/>
          <w:szCs w:val="24"/>
          <w:lang w:val="id-ID"/>
        </w:rPr>
        <w:t xml:space="preserve"> kuantitaiftatif yang </w:t>
      </w:r>
      <w:r>
        <w:rPr>
          <w:rFonts w:ascii="Cambria" w:eastAsia="Cambria" w:hAnsi="Cambria" w:cs="Cambria"/>
          <w:sz w:val="24"/>
          <w:szCs w:val="24"/>
          <w:lang w:val="id-ID"/>
        </w:rPr>
        <w:t>berbentuk angka</w:t>
      </w:r>
      <w:r w:rsidRPr="00182FAC">
        <w:rPr>
          <w:rFonts w:ascii="Cambria" w:eastAsia="Cambria" w:hAnsi="Cambria" w:cs="Cambria"/>
          <w:sz w:val="24"/>
          <w:szCs w:val="24"/>
          <w:lang w:val="id-ID"/>
        </w:rPr>
        <w:t xml:space="preserve">. Metode ini juga dapat dianggap sebagai </w:t>
      </w:r>
      <w:r>
        <w:rPr>
          <w:rFonts w:ascii="Cambria" w:eastAsia="Cambria" w:hAnsi="Cambria" w:cs="Cambria"/>
          <w:sz w:val="24"/>
          <w:szCs w:val="24"/>
          <w:lang w:val="id-ID"/>
        </w:rPr>
        <w:t>salah satu</w:t>
      </w:r>
      <w:r w:rsidRPr="00182FAC">
        <w:rPr>
          <w:rFonts w:ascii="Cambria" w:eastAsia="Cambria" w:hAnsi="Cambria" w:cs="Cambria"/>
          <w:sz w:val="24"/>
          <w:szCs w:val="24"/>
          <w:lang w:val="id-ID"/>
        </w:rPr>
        <w:t xml:space="preserve"> penelitian yang menggunakan paradigma positivism</w:t>
      </w:r>
      <w:r>
        <w:rPr>
          <w:rFonts w:ascii="Cambria" w:eastAsia="Cambria" w:hAnsi="Cambria" w:cs="Cambria"/>
          <w:sz w:val="24"/>
          <w:szCs w:val="24"/>
          <w:lang w:val="id-ID"/>
        </w:rPr>
        <w:t xml:space="preserve"> sebagai paradigmanya</w:t>
      </w:r>
      <w:r w:rsidRPr="00182FAC">
        <w:rPr>
          <w:rFonts w:ascii="Cambria" w:eastAsia="Cambria" w:hAnsi="Cambria" w:cs="Cambria"/>
          <w:sz w:val="24"/>
          <w:szCs w:val="24"/>
          <w:lang w:val="id-ID"/>
        </w:rPr>
        <w:t xml:space="preserve"> </w:t>
      </w:r>
      <w:r>
        <w:rPr>
          <w:rFonts w:ascii="Cambria" w:eastAsia="Cambria" w:hAnsi="Cambria" w:cs="Cambria"/>
          <w:sz w:val="24"/>
          <w:szCs w:val="24"/>
        </w:rPr>
        <w:fldChar w:fldCharType="begin" w:fldLock="1"/>
      </w:r>
      <w:r>
        <w:rPr>
          <w:rFonts w:ascii="Cambria" w:eastAsia="Cambria" w:hAnsi="Cambria" w:cs="Cambria"/>
          <w:sz w:val="24"/>
          <w:szCs w:val="24"/>
        </w:rPr>
        <w:instrText>ADDIN CSL_CITATION {"citationItems":[{"id":"ITEM-1","itemData":{"author":[{"dropping-particle":"","family":"Sugiyono","given":"","non-dropping-particle":"","parse-names":false,"suffix":""}],"id":"ITEM-1","issued":{"date-parts":[["2017"]]},"publisher":"Alfabeta","publisher-place":"Bandung","title":"Metode Penelitian Kuantitatif Kualitatif dan R&amp;D","type":"book"},"uris":["http://www.mendeley.com/documents/?uuid=bbdbfb54-7477-4715-ad12-0df2ddc49691"]}],"mendeley":{"formattedCitation":"(Sugiyono, 2017)","plainTextFormattedCitation":"(Sugiyono, 2017)","previouslyFormattedCitation":"(Sugiyono 2017)"},"properties":{"noteIndex":0},"schema":"https://github.com/citation-style-language/schema/raw/master/csl-citation.json"}</w:instrText>
      </w:r>
      <w:r>
        <w:rPr>
          <w:rFonts w:ascii="Cambria" w:eastAsia="Cambria" w:hAnsi="Cambria" w:cs="Cambria"/>
          <w:sz w:val="24"/>
          <w:szCs w:val="24"/>
        </w:rPr>
        <w:fldChar w:fldCharType="separate"/>
      </w:r>
      <w:r w:rsidRPr="00374623">
        <w:rPr>
          <w:rFonts w:ascii="Cambria" w:eastAsia="Cambria" w:hAnsi="Cambria" w:cs="Cambria"/>
          <w:noProof/>
          <w:sz w:val="24"/>
          <w:szCs w:val="24"/>
        </w:rPr>
        <w:t>(Sugiyono, 2017)</w:t>
      </w:r>
      <w:r>
        <w:rPr>
          <w:rFonts w:ascii="Cambria" w:eastAsia="Cambria" w:hAnsi="Cambria" w:cs="Cambria"/>
          <w:sz w:val="24"/>
          <w:szCs w:val="24"/>
        </w:rPr>
        <w:fldChar w:fldCharType="end"/>
      </w:r>
      <w:r>
        <w:rPr>
          <w:rFonts w:ascii="Cambria" w:eastAsia="Cambria" w:hAnsi="Cambria" w:cs="Cambria"/>
          <w:sz w:val="24"/>
          <w:szCs w:val="24"/>
          <w:lang w:val="id-ID"/>
        </w:rPr>
        <w:t xml:space="preserve">. </w:t>
      </w:r>
      <w:r w:rsidRPr="00B65104">
        <w:rPr>
          <w:rFonts w:ascii="Cambria" w:eastAsia="Cambria" w:hAnsi="Cambria" w:cs="Cambria"/>
          <w:sz w:val="24"/>
          <w:szCs w:val="24"/>
          <w:lang w:val="id-ID"/>
        </w:rPr>
        <w:t>Populasi dalam penelitian ini adalah seluruh mahasiswa Jurusan Pendidikan Ekonomi Universitas Insan Budi Utomo Angkatan 2020.</w:t>
      </w:r>
      <w:r w:rsidRPr="009B7601">
        <w:t xml:space="preserve"> </w:t>
      </w:r>
      <w:r w:rsidRPr="009B7601">
        <w:rPr>
          <w:rFonts w:ascii="Cambria" w:eastAsia="Cambria" w:hAnsi="Cambria" w:cs="Cambria"/>
          <w:sz w:val="24"/>
          <w:szCs w:val="24"/>
          <w:lang w:val="id-ID"/>
        </w:rPr>
        <w:t xml:space="preserve">Dalam penelitian ini populasi dan sampel jenuh yang diambil adalah seluruh seluruh mahasiswa Jurusan Pendidikan Ekonomi Universitas Insan Budi Utomo Angkatan 2020. Menurut </w:t>
      </w:r>
      <w:r>
        <w:rPr>
          <w:rFonts w:ascii="Cambria" w:eastAsia="Cambria" w:hAnsi="Cambria" w:cs="Cambria"/>
          <w:sz w:val="24"/>
          <w:szCs w:val="24"/>
          <w:lang w:val="id-ID"/>
        </w:rPr>
        <w:fldChar w:fldCharType="begin" w:fldLock="1"/>
      </w:r>
      <w:r>
        <w:rPr>
          <w:rFonts w:ascii="Cambria" w:eastAsia="Cambria" w:hAnsi="Cambria" w:cs="Cambria"/>
          <w:sz w:val="24"/>
          <w:szCs w:val="24"/>
          <w:lang w:val="id-ID"/>
        </w:rPr>
        <w:instrText>ADDIN CSL_CITATION {"citationItems":[{"id":"ITEM-1","itemData":{"author":[{"dropping-particle":"","family":"Sugiyono","given":"","non-dropping-particle":"","parse-names":false,"suffix":""}],"id":"ITEM-1","issued":{"date-parts":[["2017"]]},"publisher":"Alfabeta","publisher-place":"Bandung","title":"Metode Penelitian Kuantitatif Kualitatif dan R&amp;D","type":"book"},"uris":["http://www.mendeley.com/documents/?uuid=bbdbfb54-7477-4715-ad12-0df2ddc49691"]}],"mendeley":{"formattedCitation":"(Sugiyono, 2017)","manualFormatting":"Sugiyono, (2017)","plainTextFormattedCitation":"(Sugiyono, 2017)","previouslyFormattedCitation":"(Sugiyono 2017)"},"properties":{"noteIndex":0},"schema":"https://github.com/citation-style-language/schema/raw/master/csl-citation.json"}</w:instrText>
      </w:r>
      <w:r>
        <w:rPr>
          <w:rFonts w:ascii="Cambria" w:eastAsia="Cambria" w:hAnsi="Cambria" w:cs="Cambria"/>
          <w:sz w:val="24"/>
          <w:szCs w:val="24"/>
          <w:lang w:val="id-ID"/>
        </w:rPr>
        <w:fldChar w:fldCharType="separate"/>
      </w:r>
      <w:r w:rsidRPr="00B85DAA">
        <w:rPr>
          <w:rFonts w:ascii="Cambria" w:eastAsia="Cambria" w:hAnsi="Cambria" w:cs="Cambria"/>
          <w:noProof/>
          <w:sz w:val="24"/>
          <w:szCs w:val="24"/>
          <w:lang w:val="id-ID"/>
        </w:rPr>
        <w:t xml:space="preserve">Sugiyono, </w:t>
      </w:r>
      <w:r>
        <w:rPr>
          <w:rFonts w:ascii="Cambria" w:eastAsia="Cambria" w:hAnsi="Cambria" w:cs="Cambria"/>
          <w:noProof/>
          <w:sz w:val="24"/>
          <w:szCs w:val="24"/>
          <w:lang w:val="id-ID"/>
        </w:rPr>
        <w:t>(</w:t>
      </w:r>
      <w:r w:rsidRPr="00B85DAA">
        <w:rPr>
          <w:rFonts w:ascii="Cambria" w:eastAsia="Cambria" w:hAnsi="Cambria" w:cs="Cambria"/>
          <w:noProof/>
          <w:sz w:val="24"/>
          <w:szCs w:val="24"/>
          <w:lang w:val="id-ID"/>
        </w:rPr>
        <w:t>2017)</w:t>
      </w:r>
      <w:r>
        <w:rPr>
          <w:rFonts w:ascii="Cambria" w:eastAsia="Cambria" w:hAnsi="Cambria" w:cs="Cambria"/>
          <w:sz w:val="24"/>
          <w:szCs w:val="24"/>
          <w:lang w:val="id-ID"/>
        </w:rPr>
        <w:fldChar w:fldCharType="end"/>
      </w:r>
      <w:r>
        <w:rPr>
          <w:rFonts w:ascii="Cambria" w:eastAsia="Cambria" w:hAnsi="Cambria" w:cs="Cambria"/>
          <w:sz w:val="24"/>
          <w:szCs w:val="24"/>
          <w:lang w:val="id-ID"/>
        </w:rPr>
        <w:t xml:space="preserve"> </w:t>
      </w:r>
      <w:r w:rsidRPr="00182FAC">
        <w:rPr>
          <w:rFonts w:ascii="Cambria" w:eastAsia="Cambria" w:hAnsi="Cambria" w:cs="Cambria"/>
          <w:sz w:val="24"/>
          <w:szCs w:val="24"/>
          <w:lang w:val="id-ID"/>
        </w:rPr>
        <w:t xml:space="preserve">Jumlah </w:t>
      </w:r>
      <w:r>
        <w:rPr>
          <w:rFonts w:ascii="Cambria" w:eastAsia="Cambria" w:hAnsi="Cambria" w:cs="Cambria"/>
          <w:sz w:val="24"/>
          <w:szCs w:val="24"/>
          <w:lang w:val="id-ID"/>
        </w:rPr>
        <w:t>reponden yang dipakai</w:t>
      </w:r>
      <w:r w:rsidRPr="00182FAC">
        <w:rPr>
          <w:rFonts w:ascii="Cambria" w:eastAsia="Cambria" w:hAnsi="Cambria" w:cs="Cambria"/>
          <w:sz w:val="24"/>
          <w:szCs w:val="24"/>
          <w:lang w:val="id-ID"/>
        </w:rPr>
        <w:t xml:space="preserve"> dalam penelitian harus beberapa kali lebih besar dari ukuran sampel. Ini biasanya terjadi sepuluh kali atau lebih</w:t>
      </w:r>
      <w:r w:rsidRPr="009B7601">
        <w:rPr>
          <w:rFonts w:ascii="Cambria" w:eastAsia="Cambria" w:hAnsi="Cambria" w:cs="Cambria"/>
          <w:sz w:val="24"/>
          <w:szCs w:val="24"/>
          <w:lang w:val="id-ID"/>
        </w:rPr>
        <w:t xml:space="preserve">. </w:t>
      </w:r>
      <w:r>
        <w:rPr>
          <w:rFonts w:ascii="Cambria" w:eastAsia="Cambria" w:hAnsi="Cambria" w:cs="Cambria"/>
          <w:sz w:val="24"/>
          <w:szCs w:val="24"/>
          <w:lang w:val="id-ID"/>
        </w:rPr>
        <w:t xml:space="preserve">Dari pendapat tersebut maka ditentukan jika </w:t>
      </w:r>
      <w:r w:rsidRPr="009B7601">
        <w:rPr>
          <w:rFonts w:ascii="Cambria" w:eastAsia="Cambria" w:hAnsi="Cambria" w:cs="Cambria"/>
          <w:sz w:val="24"/>
          <w:szCs w:val="24"/>
          <w:lang w:val="id-ID"/>
        </w:rPr>
        <w:t xml:space="preserve">jumlah </w:t>
      </w:r>
      <w:r>
        <w:rPr>
          <w:rFonts w:ascii="Cambria" w:eastAsia="Cambria" w:hAnsi="Cambria" w:cs="Cambria"/>
          <w:sz w:val="24"/>
          <w:szCs w:val="24"/>
          <w:lang w:val="id-ID"/>
        </w:rPr>
        <w:t>responden</w:t>
      </w:r>
      <w:r w:rsidRPr="009B7601">
        <w:rPr>
          <w:rFonts w:ascii="Cambria" w:eastAsia="Cambria" w:hAnsi="Cambria" w:cs="Cambria"/>
          <w:sz w:val="24"/>
          <w:szCs w:val="24"/>
          <w:lang w:val="id-ID"/>
        </w:rPr>
        <w:t xml:space="preserve"> dalam penelitian ini 40 </w:t>
      </w:r>
      <w:r>
        <w:rPr>
          <w:rFonts w:ascii="Cambria" w:eastAsia="Cambria" w:hAnsi="Cambria" w:cs="Cambria"/>
          <w:sz w:val="24"/>
          <w:szCs w:val="24"/>
          <w:lang w:val="id-ID"/>
        </w:rPr>
        <w:t xml:space="preserve">responden </w:t>
      </w:r>
      <w:r w:rsidRPr="009B7601">
        <w:rPr>
          <w:rFonts w:ascii="Cambria" w:eastAsia="Cambria" w:hAnsi="Cambria" w:cs="Cambria"/>
          <w:sz w:val="24"/>
          <w:szCs w:val="24"/>
          <w:lang w:val="id-ID"/>
        </w:rPr>
        <w:t>yang merupakan hasil jumlah 4 variabel dikalikan 10.</w:t>
      </w:r>
      <w:r w:rsidRPr="009B7601">
        <w:t xml:space="preserve"> </w:t>
      </w:r>
      <w:r w:rsidRPr="009B7601">
        <w:rPr>
          <w:rFonts w:ascii="Cambria" w:eastAsia="Cambria" w:hAnsi="Cambria" w:cs="Cambria"/>
          <w:sz w:val="24"/>
          <w:szCs w:val="24"/>
          <w:lang w:val="id-ID"/>
        </w:rPr>
        <w:t xml:space="preserve">Dalam penelitian ini sumber data primer diperoleh dari kuesioner penelitian yang telah </w:t>
      </w:r>
      <w:r>
        <w:rPr>
          <w:rFonts w:ascii="Cambria" w:eastAsia="Cambria" w:hAnsi="Cambria" w:cs="Cambria"/>
          <w:sz w:val="24"/>
          <w:szCs w:val="24"/>
          <w:lang w:val="id-ID"/>
        </w:rPr>
        <w:t>disusun dan dijawab dengan skala likert. Data kemudian uji kelayakannya dengan uji validitas, reliabilitas dan asumsi klasik. Sedangkan hipotesis diuji dengan uji regresi linier berganda, simultan, parsial dan determinasi.</w:t>
      </w:r>
    </w:p>
    <w:p w14:paraId="2BC0BDBE" w14:textId="0F24DA81" w:rsidR="00154EE6" w:rsidRDefault="00154EE6" w:rsidP="00154EE6">
      <w:pPr>
        <w:pStyle w:val="BodyTextIndent3"/>
        <w:spacing w:after="0" w:line="360" w:lineRule="auto"/>
        <w:ind w:left="0" w:firstLine="567"/>
        <w:jc w:val="both"/>
        <w:rPr>
          <w:rFonts w:ascii="Cambria" w:hAnsi="Cambria" w:cs="Arial"/>
          <w:sz w:val="24"/>
          <w:szCs w:val="22"/>
          <w:lang w:val="fi-FI"/>
        </w:rPr>
      </w:pPr>
    </w:p>
    <w:p w14:paraId="13DF48CE" w14:textId="6C98482B" w:rsidR="00382F9C" w:rsidRDefault="00382F9C" w:rsidP="00154EE6">
      <w:pPr>
        <w:pStyle w:val="BodyTextIndent3"/>
        <w:spacing w:after="0" w:line="360" w:lineRule="auto"/>
        <w:ind w:left="0" w:firstLine="567"/>
        <w:jc w:val="both"/>
        <w:rPr>
          <w:rFonts w:ascii="Cambria" w:hAnsi="Cambria" w:cs="Arial"/>
          <w:sz w:val="24"/>
          <w:szCs w:val="22"/>
          <w:lang w:val="fi-FI"/>
        </w:rPr>
      </w:pPr>
    </w:p>
    <w:p w14:paraId="29157A5B" w14:textId="77777777" w:rsidR="00382F9C" w:rsidRPr="00154EE6" w:rsidRDefault="00382F9C" w:rsidP="00154EE6">
      <w:pPr>
        <w:pStyle w:val="BodyTextIndent3"/>
        <w:spacing w:after="0" w:line="360" w:lineRule="auto"/>
        <w:ind w:left="0" w:firstLine="567"/>
        <w:jc w:val="both"/>
        <w:rPr>
          <w:rFonts w:ascii="Cambria" w:hAnsi="Cambria" w:cs="Arial"/>
          <w:sz w:val="24"/>
          <w:szCs w:val="22"/>
          <w:lang w:val="fi-FI"/>
        </w:rPr>
      </w:pPr>
    </w:p>
    <w:p w14:paraId="3E908128" w14:textId="60884A48" w:rsidR="007D25F2" w:rsidRDefault="0084117F" w:rsidP="00F43C62">
      <w:pPr>
        <w:spacing w:after="0" w:line="360" w:lineRule="auto"/>
        <w:jc w:val="both"/>
        <w:rPr>
          <w:rFonts w:ascii="Cambria" w:hAnsi="Cambria"/>
          <w:b/>
          <w:color w:val="000000"/>
          <w:sz w:val="24"/>
          <w:szCs w:val="24"/>
        </w:rPr>
      </w:pPr>
      <w:r>
        <w:rPr>
          <w:rFonts w:ascii="Cambria" w:hAnsi="Cambria"/>
          <w:b/>
          <w:color w:val="000000"/>
          <w:sz w:val="24"/>
          <w:szCs w:val="24"/>
        </w:rPr>
        <w:t xml:space="preserve">HASIL DAN PEMBAHASAN </w:t>
      </w:r>
    </w:p>
    <w:p w14:paraId="6D78CDA0" w14:textId="77777777" w:rsidR="00382F9C" w:rsidRPr="009B7601" w:rsidRDefault="00382F9C" w:rsidP="00382F9C">
      <w:pPr>
        <w:spacing w:after="0" w:line="360" w:lineRule="auto"/>
        <w:ind w:hanging="2"/>
        <w:rPr>
          <w:rFonts w:ascii="Cambria" w:eastAsia="Cambria" w:hAnsi="Cambria" w:cs="Cambria"/>
          <w:sz w:val="24"/>
          <w:szCs w:val="24"/>
          <w:lang w:val="id-ID"/>
        </w:rPr>
      </w:pPr>
      <w:r>
        <w:rPr>
          <w:rFonts w:ascii="Cambria" w:eastAsia="Cambria" w:hAnsi="Cambria" w:cs="Cambria"/>
          <w:b/>
          <w:sz w:val="24"/>
          <w:szCs w:val="24"/>
          <w:lang w:val="id-ID"/>
        </w:rPr>
        <w:t>Deskripsi Responden</w:t>
      </w:r>
    </w:p>
    <w:p w14:paraId="4E7569BC" w14:textId="77777777" w:rsidR="00382F9C" w:rsidRPr="009B7601" w:rsidRDefault="00382F9C" w:rsidP="00382F9C">
      <w:pPr>
        <w:spacing w:after="0" w:line="360" w:lineRule="auto"/>
        <w:ind w:firstLine="567"/>
        <w:jc w:val="both"/>
        <w:rPr>
          <w:rFonts w:ascii="Cambria" w:eastAsia="Cambria" w:hAnsi="Cambria" w:cs="Cambria"/>
          <w:sz w:val="24"/>
          <w:szCs w:val="24"/>
        </w:rPr>
      </w:pPr>
      <w:r w:rsidRPr="009B7601">
        <w:rPr>
          <w:rFonts w:ascii="Cambria" w:eastAsia="Cambria" w:hAnsi="Cambria" w:cs="Cambria"/>
          <w:sz w:val="24"/>
          <w:szCs w:val="24"/>
        </w:rPr>
        <w:t xml:space="preserve">Setelah dilakukan sampling didapat responden sebanyak </w:t>
      </w:r>
      <w:r>
        <w:rPr>
          <w:rFonts w:ascii="Cambria" w:eastAsia="Cambria" w:hAnsi="Cambria" w:cs="Cambria"/>
          <w:sz w:val="24"/>
          <w:szCs w:val="24"/>
          <w:lang w:val="id-ID"/>
        </w:rPr>
        <w:t>4</w:t>
      </w:r>
      <w:r w:rsidRPr="009B7601">
        <w:rPr>
          <w:rFonts w:ascii="Cambria" w:eastAsia="Cambria" w:hAnsi="Cambria" w:cs="Cambria"/>
          <w:sz w:val="24"/>
          <w:szCs w:val="24"/>
        </w:rPr>
        <w:t>0 orang</w:t>
      </w:r>
      <w:r w:rsidRPr="009B7601">
        <w:rPr>
          <w:rFonts w:ascii="Cambria" w:eastAsia="Cambria" w:hAnsi="Cambria" w:cs="Cambria"/>
          <w:sz w:val="24"/>
          <w:szCs w:val="24"/>
          <w:lang w:val="id-ID"/>
        </w:rPr>
        <w:t xml:space="preserve"> mahasiswa Jurusan Pendidikan Ekonomi Universitas Insan Budi Utomo Angkatan 2020</w:t>
      </w:r>
      <w:r w:rsidRPr="009B7601">
        <w:rPr>
          <w:rFonts w:ascii="Cambria" w:eastAsia="Cambria" w:hAnsi="Cambria" w:cs="Cambria"/>
          <w:sz w:val="24"/>
          <w:szCs w:val="24"/>
        </w:rPr>
        <w:t xml:space="preserve">, berikut ini adalah gambaran umum responden. </w:t>
      </w:r>
    </w:p>
    <w:p w14:paraId="09663FD2" w14:textId="77777777" w:rsidR="00382F9C" w:rsidRPr="004D1258" w:rsidRDefault="00382F9C" w:rsidP="00382F9C">
      <w:pPr>
        <w:tabs>
          <w:tab w:val="left" w:pos="567"/>
        </w:tabs>
        <w:spacing w:after="0" w:line="240" w:lineRule="auto"/>
        <w:ind w:hanging="2"/>
        <w:jc w:val="center"/>
        <w:rPr>
          <w:rFonts w:ascii="Cambria" w:eastAsia="Times New Roman" w:hAnsi="Cambria"/>
          <w:b/>
          <w:sz w:val="24"/>
          <w:szCs w:val="24"/>
        </w:rPr>
      </w:pPr>
      <w:r w:rsidRPr="00694DA0">
        <w:rPr>
          <w:rFonts w:ascii="Cambria" w:eastAsia="Times New Roman" w:hAnsi="Cambria"/>
          <w:b/>
          <w:szCs w:val="24"/>
        </w:rPr>
        <w:t>T</w:t>
      </w:r>
      <w:r w:rsidRPr="00694DA0">
        <w:rPr>
          <w:rFonts w:ascii="Cambria" w:eastAsia="Times New Roman" w:hAnsi="Cambria"/>
          <w:b/>
          <w:szCs w:val="24"/>
          <w:lang w:val="id-ID"/>
        </w:rPr>
        <w:t>abel</w:t>
      </w:r>
      <w:r w:rsidRPr="00694DA0">
        <w:rPr>
          <w:rFonts w:ascii="Cambria" w:eastAsia="Times New Roman" w:hAnsi="Cambria"/>
          <w:b/>
          <w:szCs w:val="24"/>
        </w:rPr>
        <w:t xml:space="preserve"> 1. </w:t>
      </w:r>
      <w:r w:rsidRPr="00694DA0">
        <w:rPr>
          <w:rFonts w:ascii="Cambria" w:eastAsia="Times New Roman" w:hAnsi="Cambria"/>
          <w:szCs w:val="24"/>
        </w:rPr>
        <w:t>Kar</w:t>
      </w:r>
      <w:r w:rsidRPr="00694DA0">
        <w:rPr>
          <w:rFonts w:ascii="Cambria" w:eastAsia="Times New Roman" w:hAnsi="Cambria"/>
          <w:szCs w:val="24"/>
          <w:lang w:val="id-ID"/>
        </w:rPr>
        <w:t>a</w:t>
      </w:r>
      <w:r w:rsidRPr="00694DA0">
        <w:rPr>
          <w:rFonts w:ascii="Cambria" w:eastAsia="Times New Roman" w:hAnsi="Cambria"/>
          <w:szCs w:val="24"/>
        </w:rPr>
        <w:t>kteristik Responden</w:t>
      </w:r>
    </w:p>
    <w:tbl>
      <w:tblPr>
        <w:tblW w:w="0" w:type="auto"/>
        <w:jc w:val="center"/>
        <w:tblBorders>
          <w:top w:val="single" w:sz="8" w:space="0" w:color="000000"/>
          <w:left w:val="nil"/>
          <w:bottom w:val="single" w:sz="8" w:space="0" w:color="000000"/>
          <w:right w:val="nil"/>
          <w:insideH w:val="single" w:sz="4" w:space="0" w:color="000000"/>
          <w:insideV w:val="single" w:sz="4" w:space="0" w:color="000000"/>
        </w:tblBorders>
        <w:tblLook w:val="0400" w:firstRow="0" w:lastRow="0" w:firstColumn="0" w:lastColumn="0" w:noHBand="0" w:noVBand="1"/>
      </w:tblPr>
      <w:tblGrid>
        <w:gridCol w:w="1608"/>
        <w:gridCol w:w="458"/>
        <w:gridCol w:w="821"/>
      </w:tblGrid>
      <w:tr w:rsidR="00382F9C" w:rsidRPr="00694DA0" w14:paraId="4B60CD1D" w14:textId="77777777" w:rsidTr="00382F9C">
        <w:trPr>
          <w:jc w:val="center"/>
        </w:trPr>
        <w:tc>
          <w:tcPr>
            <w:tcW w:w="0" w:type="auto"/>
            <w:tcBorders>
              <w:top w:val="single" w:sz="4" w:space="0" w:color="000000"/>
              <w:left w:val="nil"/>
              <w:bottom w:val="single" w:sz="4" w:space="0" w:color="000000"/>
              <w:right w:val="nil"/>
            </w:tcBorders>
          </w:tcPr>
          <w:p w14:paraId="32AB0BB2" w14:textId="77777777" w:rsidR="00382F9C" w:rsidRPr="00694DA0" w:rsidRDefault="00382F9C" w:rsidP="000C63FA">
            <w:pPr>
              <w:spacing w:before="60" w:after="0" w:line="240" w:lineRule="auto"/>
              <w:ind w:hanging="2"/>
              <w:jc w:val="both"/>
              <w:rPr>
                <w:rFonts w:ascii="Cambria" w:eastAsia="Times New Roman" w:hAnsi="Cambria"/>
                <w:b/>
                <w:szCs w:val="24"/>
                <w:lang w:val="id-ID"/>
              </w:rPr>
            </w:pPr>
            <w:r w:rsidRPr="00694DA0">
              <w:rPr>
                <w:rFonts w:ascii="Cambria" w:eastAsia="Times New Roman" w:hAnsi="Cambria"/>
                <w:b/>
                <w:szCs w:val="24"/>
                <w:lang w:val="id-ID"/>
              </w:rPr>
              <w:t>Jenis Kelamin</w:t>
            </w:r>
          </w:p>
        </w:tc>
        <w:tc>
          <w:tcPr>
            <w:tcW w:w="0" w:type="auto"/>
            <w:tcBorders>
              <w:top w:val="single" w:sz="4" w:space="0" w:color="000000"/>
              <w:left w:val="nil"/>
              <w:bottom w:val="single" w:sz="4" w:space="0" w:color="000000"/>
              <w:right w:val="nil"/>
            </w:tcBorders>
          </w:tcPr>
          <w:p w14:paraId="66EC6C2D" w14:textId="77777777" w:rsidR="00382F9C" w:rsidRPr="00694DA0" w:rsidRDefault="00382F9C" w:rsidP="000C63FA">
            <w:pPr>
              <w:spacing w:before="60" w:after="0" w:line="240" w:lineRule="auto"/>
              <w:ind w:hanging="2"/>
              <w:jc w:val="right"/>
              <w:rPr>
                <w:rFonts w:ascii="Cambria" w:eastAsia="Times New Roman" w:hAnsi="Cambria"/>
                <w:b/>
                <w:szCs w:val="24"/>
                <w:lang w:val="id-ID"/>
              </w:rPr>
            </w:pPr>
            <w:r w:rsidRPr="00694DA0">
              <w:rPr>
                <w:rFonts w:ascii="Cambria" w:eastAsia="Times New Roman" w:hAnsi="Cambria"/>
                <w:b/>
                <w:szCs w:val="24"/>
                <w:lang w:val="id-ID"/>
              </w:rPr>
              <w:t>N</w:t>
            </w:r>
          </w:p>
        </w:tc>
        <w:tc>
          <w:tcPr>
            <w:tcW w:w="0" w:type="auto"/>
            <w:tcBorders>
              <w:top w:val="single" w:sz="4" w:space="0" w:color="000000"/>
              <w:left w:val="nil"/>
              <w:bottom w:val="single" w:sz="4" w:space="0" w:color="000000"/>
              <w:right w:val="nil"/>
            </w:tcBorders>
          </w:tcPr>
          <w:p w14:paraId="16FEE340" w14:textId="77777777" w:rsidR="00382F9C" w:rsidRPr="00694DA0" w:rsidRDefault="00382F9C" w:rsidP="000C63FA">
            <w:pPr>
              <w:spacing w:before="60" w:after="0" w:line="240" w:lineRule="auto"/>
              <w:ind w:hanging="2"/>
              <w:jc w:val="center"/>
              <w:rPr>
                <w:rFonts w:ascii="Cambria" w:eastAsia="Times New Roman" w:hAnsi="Cambria"/>
                <w:b/>
                <w:szCs w:val="24"/>
                <w:lang w:val="id-ID"/>
              </w:rPr>
            </w:pPr>
            <w:r w:rsidRPr="00694DA0">
              <w:rPr>
                <w:rFonts w:ascii="Cambria" w:eastAsia="Times New Roman" w:hAnsi="Cambria"/>
                <w:b/>
                <w:szCs w:val="24"/>
                <w:lang w:val="id-ID"/>
              </w:rPr>
              <w:t>%</w:t>
            </w:r>
          </w:p>
        </w:tc>
      </w:tr>
      <w:tr w:rsidR="00382F9C" w:rsidRPr="00694DA0" w14:paraId="0C042DA4" w14:textId="77777777" w:rsidTr="00382F9C">
        <w:trPr>
          <w:jc w:val="center"/>
        </w:trPr>
        <w:tc>
          <w:tcPr>
            <w:tcW w:w="0" w:type="auto"/>
            <w:tcBorders>
              <w:top w:val="single" w:sz="4" w:space="0" w:color="000000"/>
              <w:left w:val="nil"/>
              <w:bottom w:val="nil"/>
              <w:right w:val="nil"/>
            </w:tcBorders>
            <w:vAlign w:val="center"/>
          </w:tcPr>
          <w:p w14:paraId="5BA9BA95" w14:textId="77777777" w:rsidR="00382F9C" w:rsidRPr="00694DA0" w:rsidRDefault="00382F9C" w:rsidP="000C63FA">
            <w:pPr>
              <w:spacing w:after="0" w:line="240" w:lineRule="auto"/>
              <w:ind w:hanging="2"/>
              <w:jc w:val="both"/>
              <w:rPr>
                <w:rFonts w:ascii="Cambria" w:eastAsia="Times New Roman" w:hAnsi="Cambria"/>
                <w:szCs w:val="24"/>
                <w:lang w:val="id-ID"/>
              </w:rPr>
            </w:pPr>
            <w:r w:rsidRPr="00694DA0">
              <w:rPr>
                <w:rFonts w:ascii="Cambria" w:hAnsi="Cambria"/>
                <w:snapToGrid w:val="0"/>
                <w:szCs w:val="24"/>
                <w:lang w:val="id-ID"/>
              </w:rPr>
              <w:t>Pria</w:t>
            </w:r>
          </w:p>
        </w:tc>
        <w:tc>
          <w:tcPr>
            <w:tcW w:w="0" w:type="auto"/>
            <w:tcBorders>
              <w:top w:val="single" w:sz="4" w:space="0" w:color="000000"/>
              <w:left w:val="nil"/>
              <w:bottom w:val="nil"/>
              <w:right w:val="nil"/>
            </w:tcBorders>
            <w:vAlign w:val="center"/>
          </w:tcPr>
          <w:p w14:paraId="1967D94C" w14:textId="77777777" w:rsidR="00382F9C" w:rsidRPr="00694DA0" w:rsidRDefault="00382F9C" w:rsidP="000C63FA">
            <w:pPr>
              <w:spacing w:after="0" w:line="240" w:lineRule="auto"/>
              <w:ind w:hanging="2"/>
              <w:jc w:val="right"/>
              <w:rPr>
                <w:rFonts w:ascii="Cambria" w:eastAsia="Times New Roman" w:hAnsi="Cambria"/>
                <w:szCs w:val="24"/>
                <w:lang w:val="id-ID"/>
              </w:rPr>
            </w:pPr>
            <w:r w:rsidRPr="00694DA0">
              <w:rPr>
                <w:rFonts w:ascii="Cambria" w:hAnsi="Cambria"/>
                <w:snapToGrid w:val="0"/>
                <w:szCs w:val="24"/>
                <w:lang w:val="id-ID"/>
              </w:rPr>
              <w:t>12</w:t>
            </w:r>
          </w:p>
        </w:tc>
        <w:tc>
          <w:tcPr>
            <w:tcW w:w="0" w:type="auto"/>
            <w:tcBorders>
              <w:top w:val="single" w:sz="4" w:space="0" w:color="000000"/>
              <w:left w:val="nil"/>
              <w:bottom w:val="nil"/>
              <w:right w:val="nil"/>
            </w:tcBorders>
            <w:vAlign w:val="center"/>
          </w:tcPr>
          <w:p w14:paraId="4007F30E" w14:textId="77777777" w:rsidR="00382F9C" w:rsidRPr="00694DA0" w:rsidRDefault="00382F9C" w:rsidP="000C63FA">
            <w:pPr>
              <w:spacing w:after="0" w:line="240" w:lineRule="auto"/>
              <w:ind w:hanging="2"/>
              <w:jc w:val="center"/>
              <w:rPr>
                <w:rFonts w:ascii="Cambria" w:eastAsia="Times New Roman" w:hAnsi="Cambria"/>
                <w:szCs w:val="24"/>
              </w:rPr>
            </w:pPr>
            <w:r w:rsidRPr="00694DA0">
              <w:rPr>
                <w:rFonts w:ascii="Cambria" w:hAnsi="Cambria"/>
                <w:snapToGrid w:val="0"/>
                <w:szCs w:val="24"/>
                <w:lang w:val="id-ID"/>
              </w:rPr>
              <w:t>30</w:t>
            </w:r>
            <w:r w:rsidRPr="00694DA0">
              <w:rPr>
                <w:rFonts w:ascii="Cambria" w:hAnsi="Cambria"/>
                <w:snapToGrid w:val="0"/>
                <w:szCs w:val="24"/>
              </w:rPr>
              <w:t>%</w:t>
            </w:r>
          </w:p>
        </w:tc>
      </w:tr>
      <w:tr w:rsidR="00382F9C" w:rsidRPr="00694DA0" w14:paraId="502BFBAC" w14:textId="77777777" w:rsidTr="00382F9C">
        <w:trPr>
          <w:jc w:val="center"/>
        </w:trPr>
        <w:tc>
          <w:tcPr>
            <w:tcW w:w="0" w:type="auto"/>
            <w:tcBorders>
              <w:top w:val="nil"/>
              <w:left w:val="nil"/>
              <w:bottom w:val="single" w:sz="4" w:space="0" w:color="auto"/>
              <w:right w:val="nil"/>
            </w:tcBorders>
            <w:vAlign w:val="center"/>
          </w:tcPr>
          <w:p w14:paraId="17579FFB" w14:textId="77777777" w:rsidR="00382F9C" w:rsidRPr="00694DA0" w:rsidRDefault="00382F9C" w:rsidP="000C63FA">
            <w:pPr>
              <w:spacing w:after="0" w:line="240" w:lineRule="auto"/>
              <w:ind w:hanging="2"/>
              <w:jc w:val="both"/>
              <w:rPr>
                <w:rFonts w:ascii="Cambria" w:eastAsia="Times New Roman" w:hAnsi="Cambria"/>
                <w:szCs w:val="24"/>
                <w:lang w:val="id-ID"/>
              </w:rPr>
            </w:pPr>
            <w:r w:rsidRPr="00694DA0">
              <w:rPr>
                <w:rFonts w:ascii="Cambria" w:hAnsi="Cambria"/>
                <w:snapToGrid w:val="0"/>
                <w:szCs w:val="24"/>
                <w:lang w:val="id-ID"/>
              </w:rPr>
              <w:t>Wanita</w:t>
            </w:r>
          </w:p>
        </w:tc>
        <w:tc>
          <w:tcPr>
            <w:tcW w:w="0" w:type="auto"/>
            <w:tcBorders>
              <w:top w:val="nil"/>
              <w:left w:val="nil"/>
              <w:bottom w:val="single" w:sz="4" w:space="0" w:color="auto"/>
              <w:right w:val="nil"/>
            </w:tcBorders>
            <w:vAlign w:val="center"/>
          </w:tcPr>
          <w:p w14:paraId="17A12AE4" w14:textId="77777777" w:rsidR="00382F9C" w:rsidRPr="00694DA0" w:rsidRDefault="00382F9C" w:rsidP="000C63FA">
            <w:pPr>
              <w:spacing w:after="0" w:line="240" w:lineRule="auto"/>
              <w:ind w:hanging="2"/>
              <w:jc w:val="right"/>
              <w:rPr>
                <w:rFonts w:ascii="Cambria" w:eastAsia="Times New Roman" w:hAnsi="Cambria"/>
                <w:szCs w:val="24"/>
                <w:lang w:val="id-ID"/>
              </w:rPr>
            </w:pPr>
            <w:r w:rsidRPr="00694DA0">
              <w:rPr>
                <w:rFonts w:ascii="Cambria" w:hAnsi="Cambria"/>
                <w:snapToGrid w:val="0"/>
                <w:szCs w:val="24"/>
                <w:lang w:val="id-ID"/>
              </w:rPr>
              <w:t>28</w:t>
            </w:r>
          </w:p>
        </w:tc>
        <w:tc>
          <w:tcPr>
            <w:tcW w:w="0" w:type="auto"/>
            <w:tcBorders>
              <w:top w:val="nil"/>
              <w:left w:val="nil"/>
              <w:bottom w:val="single" w:sz="4" w:space="0" w:color="auto"/>
              <w:right w:val="nil"/>
            </w:tcBorders>
            <w:vAlign w:val="center"/>
          </w:tcPr>
          <w:p w14:paraId="1CF723FA" w14:textId="77777777" w:rsidR="00382F9C" w:rsidRPr="00694DA0" w:rsidRDefault="00382F9C" w:rsidP="000C63FA">
            <w:pPr>
              <w:spacing w:after="0" w:line="240" w:lineRule="auto"/>
              <w:ind w:hanging="2"/>
              <w:jc w:val="center"/>
              <w:rPr>
                <w:rFonts w:ascii="Cambria" w:eastAsia="Times New Roman" w:hAnsi="Cambria"/>
                <w:szCs w:val="24"/>
              </w:rPr>
            </w:pPr>
            <w:r w:rsidRPr="00694DA0">
              <w:rPr>
                <w:rFonts w:ascii="Cambria" w:hAnsi="Cambria"/>
                <w:snapToGrid w:val="0"/>
                <w:szCs w:val="24"/>
                <w:lang w:val="id-ID"/>
              </w:rPr>
              <w:t>70</w:t>
            </w:r>
            <w:r w:rsidRPr="00694DA0">
              <w:rPr>
                <w:rFonts w:ascii="Cambria" w:hAnsi="Cambria"/>
                <w:snapToGrid w:val="0"/>
                <w:szCs w:val="24"/>
              </w:rPr>
              <w:t>%</w:t>
            </w:r>
          </w:p>
        </w:tc>
      </w:tr>
      <w:tr w:rsidR="00382F9C" w:rsidRPr="00694DA0" w14:paraId="4874F3A2" w14:textId="77777777" w:rsidTr="00382F9C">
        <w:trPr>
          <w:jc w:val="center"/>
        </w:trPr>
        <w:tc>
          <w:tcPr>
            <w:tcW w:w="0" w:type="auto"/>
            <w:tcBorders>
              <w:top w:val="single" w:sz="4" w:space="0" w:color="auto"/>
              <w:left w:val="nil"/>
              <w:bottom w:val="single" w:sz="4" w:space="0" w:color="auto"/>
              <w:right w:val="nil"/>
            </w:tcBorders>
          </w:tcPr>
          <w:p w14:paraId="4262C4C2" w14:textId="77777777" w:rsidR="00382F9C" w:rsidRPr="00694DA0" w:rsidRDefault="00382F9C" w:rsidP="000C63FA">
            <w:pPr>
              <w:spacing w:before="60" w:after="0" w:line="240" w:lineRule="auto"/>
              <w:ind w:hanging="2"/>
              <w:jc w:val="both"/>
              <w:rPr>
                <w:rFonts w:ascii="Cambria" w:eastAsia="Times New Roman" w:hAnsi="Cambria"/>
                <w:b/>
                <w:bCs/>
                <w:szCs w:val="24"/>
                <w:lang w:val="id-ID"/>
              </w:rPr>
            </w:pPr>
            <w:r w:rsidRPr="00694DA0">
              <w:rPr>
                <w:rFonts w:ascii="Cambria" w:eastAsia="Times New Roman" w:hAnsi="Cambria"/>
                <w:b/>
                <w:bCs/>
                <w:szCs w:val="24"/>
                <w:lang w:val="id-ID"/>
              </w:rPr>
              <w:t>Usia</w:t>
            </w:r>
          </w:p>
        </w:tc>
        <w:tc>
          <w:tcPr>
            <w:tcW w:w="0" w:type="auto"/>
            <w:tcBorders>
              <w:top w:val="single" w:sz="4" w:space="0" w:color="auto"/>
              <w:left w:val="nil"/>
              <w:bottom w:val="single" w:sz="4" w:space="0" w:color="auto"/>
              <w:right w:val="nil"/>
            </w:tcBorders>
          </w:tcPr>
          <w:p w14:paraId="6223270F" w14:textId="77777777" w:rsidR="00382F9C" w:rsidRPr="00694DA0" w:rsidRDefault="00382F9C" w:rsidP="000C63FA">
            <w:pPr>
              <w:spacing w:before="60" w:after="0" w:line="240" w:lineRule="auto"/>
              <w:ind w:hanging="2"/>
              <w:jc w:val="right"/>
              <w:rPr>
                <w:rFonts w:ascii="Cambria" w:eastAsia="Times New Roman" w:hAnsi="Cambria"/>
                <w:b/>
                <w:bCs/>
                <w:szCs w:val="24"/>
                <w:lang w:val="id-ID"/>
              </w:rPr>
            </w:pPr>
            <w:r w:rsidRPr="00694DA0">
              <w:rPr>
                <w:rFonts w:ascii="Cambria" w:eastAsia="Times New Roman" w:hAnsi="Cambria"/>
                <w:b/>
                <w:bCs/>
                <w:szCs w:val="24"/>
                <w:lang w:val="id-ID"/>
              </w:rPr>
              <w:t>N</w:t>
            </w:r>
          </w:p>
        </w:tc>
        <w:tc>
          <w:tcPr>
            <w:tcW w:w="0" w:type="auto"/>
            <w:tcBorders>
              <w:top w:val="single" w:sz="4" w:space="0" w:color="auto"/>
              <w:left w:val="nil"/>
              <w:bottom w:val="single" w:sz="4" w:space="0" w:color="auto"/>
              <w:right w:val="nil"/>
            </w:tcBorders>
          </w:tcPr>
          <w:p w14:paraId="799E4975" w14:textId="77777777" w:rsidR="00382F9C" w:rsidRPr="00694DA0" w:rsidRDefault="00382F9C" w:rsidP="000C63FA">
            <w:pPr>
              <w:spacing w:before="60" w:after="0" w:line="240" w:lineRule="auto"/>
              <w:ind w:hanging="2"/>
              <w:jc w:val="center"/>
              <w:rPr>
                <w:rFonts w:ascii="Cambria" w:eastAsia="Times New Roman" w:hAnsi="Cambria"/>
                <w:b/>
                <w:bCs/>
                <w:szCs w:val="24"/>
              </w:rPr>
            </w:pPr>
            <w:r w:rsidRPr="00694DA0">
              <w:rPr>
                <w:rFonts w:ascii="Cambria" w:eastAsia="Times New Roman" w:hAnsi="Cambria"/>
                <w:b/>
                <w:bCs/>
                <w:szCs w:val="24"/>
              </w:rPr>
              <w:t>%</w:t>
            </w:r>
          </w:p>
        </w:tc>
      </w:tr>
      <w:tr w:rsidR="00382F9C" w:rsidRPr="00694DA0" w14:paraId="6A2FDE42" w14:textId="77777777" w:rsidTr="00382F9C">
        <w:trPr>
          <w:jc w:val="center"/>
        </w:trPr>
        <w:tc>
          <w:tcPr>
            <w:tcW w:w="0" w:type="auto"/>
            <w:tcBorders>
              <w:top w:val="single" w:sz="4" w:space="0" w:color="auto"/>
              <w:left w:val="nil"/>
              <w:bottom w:val="nil"/>
              <w:right w:val="nil"/>
            </w:tcBorders>
            <w:vAlign w:val="center"/>
          </w:tcPr>
          <w:p w14:paraId="49B35781" w14:textId="77777777" w:rsidR="00382F9C" w:rsidRPr="00694DA0" w:rsidRDefault="00382F9C" w:rsidP="000C63FA">
            <w:pPr>
              <w:spacing w:after="0" w:line="240" w:lineRule="auto"/>
              <w:ind w:hanging="2"/>
              <w:jc w:val="both"/>
              <w:rPr>
                <w:rFonts w:ascii="Cambria" w:eastAsia="Times New Roman" w:hAnsi="Cambria"/>
                <w:szCs w:val="24"/>
              </w:rPr>
            </w:pPr>
            <w:r w:rsidRPr="00694DA0">
              <w:rPr>
                <w:rFonts w:ascii="Cambria" w:hAnsi="Cambria"/>
                <w:snapToGrid w:val="0"/>
                <w:szCs w:val="24"/>
                <w:lang w:val="id-ID"/>
              </w:rPr>
              <w:t>21</w:t>
            </w:r>
            <w:r w:rsidRPr="00694DA0">
              <w:rPr>
                <w:rFonts w:ascii="Cambria" w:hAnsi="Cambria"/>
                <w:snapToGrid w:val="0"/>
                <w:szCs w:val="24"/>
              </w:rPr>
              <w:t>-2</w:t>
            </w:r>
            <w:r w:rsidRPr="00694DA0">
              <w:rPr>
                <w:rFonts w:ascii="Cambria" w:hAnsi="Cambria"/>
                <w:snapToGrid w:val="0"/>
                <w:szCs w:val="24"/>
                <w:lang w:val="id-ID"/>
              </w:rPr>
              <w:t>5</w:t>
            </w:r>
            <w:r w:rsidRPr="00694DA0">
              <w:rPr>
                <w:rFonts w:ascii="Cambria" w:hAnsi="Cambria"/>
                <w:snapToGrid w:val="0"/>
                <w:szCs w:val="24"/>
              </w:rPr>
              <w:t xml:space="preserve"> Tahun</w:t>
            </w:r>
          </w:p>
        </w:tc>
        <w:tc>
          <w:tcPr>
            <w:tcW w:w="0" w:type="auto"/>
            <w:tcBorders>
              <w:top w:val="single" w:sz="4" w:space="0" w:color="auto"/>
              <w:left w:val="nil"/>
              <w:bottom w:val="nil"/>
              <w:right w:val="nil"/>
            </w:tcBorders>
            <w:vAlign w:val="center"/>
          </w:tcPr>
          <w:p w14:paraId="0030DEE9" w14:textId="77777777" w:rsidR="00382F9C" w:rsidRPr="00694DA0" w:rsidRDefault="00382F9C" w:rsidP="000C63FA">
            <w:pPr>
              <w:spacing w:after="0" w:line="240" w:lineRule="auto"/>
              <w:ind w:hanging="2"/>
              <w:jc w:val="right"/>
              <w:rPr>
                <w:rFonts w:ascii="Cambria" w:eastAsia="Times New Roman" w:hAnsi="Cambria"/>
                <w:szCs w:val="24"/>
                <w:lang w:val="id-ID"/>
              </w:rPr>
            </w:pPr>
            <w:r w:rsidRPr="00694DA0">
              <w:rPr>
                <w:rFonts w:ascii="Cambria" w:hAnsi="Cambria"/>
                <w:snapToGrid w:val="0"/>
                <w:szCs w:val="24"/>
                <w:lang w:val="id-ID"/>
              </w:rPr>
              <w:t>37</w:t>
            </w:r>
          </w:p>
        </w:tc>
        <w:tc>
          <w:tcPr>
            <w:tcW w:w="0" w:type="auto"/>
            <w:tcBorders>
              <w:top w:val="single" w:sz="4" w:space="0" w:color="auto"/>
              <w:left w:val="nil"/>
              <w:bottom w:val="nil"/>
              <w:right w:val="nil"/>
            </w:tcBorders>
            <w:vAlign w:val="center"/>
          </w:tcPr>
          <w:p w14:paraId="6DE44B76" w14:textId="77777777" w:rsidR="00382F9C" w:rsidRPr="00694DA0" w:rsidRDefault="00382F9C" w:rsidP="000C63FA">
            <w:pPr>
              <w:spacing w:after="0" w:line="240" w:lineRule="auto"/>
              <w:ind w:hanging="2"/>
              <w:jc w:val="center"/>
              <w:rPr>
                <w:rFonts w:ascii="Cambria" w:eastAsia="Times New Roman" w:hAnsi="Cambria"/>
                <w:szCs w:val="24"/>
              </w:rPr>
            </w:pPr>
            <w:r w:rsidRPr="00694DA0">
              <w:rPr>
                <w:rFonts w:ascii="Cambria" w:hAnsi="Cambria"/>
                <w:snapToGrid w:val="0"/>
                <w:szCs w:val="24"/>
                <w:lang w:val="id-ID"/>
              </w:rPr>
              <w:t>92,5</w:t>
            </w:r>
            <w:r w:rsidRPr="00694DA0">
              <w:rPr>
                <w:rFonts w:ascii="Cambria" w:hAnsi="Cambria"/>
                <w:snapToGrid w:val="0"/>
                <w:szCs w:val="24"/>
              </w:rPr>
              <w:t>%</w:t>
            </w:r>
          </w:p>
        </w:tc>
      </w:tr>
      <w:tr w:rsidR="00382F9C" w:rsidRPr="00694DA0" w14:paraId="18298D78" w14:textId="77777777" w:rsidTr="00382F9C">
        <w:trPr>
          <w:jc w:val="center"/>
        </w:trPr>
        <w:tc>
          <w:tcPr>
            <w:tcW w:w="0" w:type="auto"/>
            <w:tcBorders>
              <w:top w:val="nil"/>
              <w:left w:val="nil"/>
              <w:bottom w:val="nil"/>
              <w:right w:val="nil"/>
            </w:tcBorders>
            <w:vAlign w:val="center"/>
          </w:tcPr>
          <w:p w14:paraId="496E83E2" w14:textId="77777777" w:rsidR="00382F9C" w:rsidRPr="00694DA0" w:rsidRDefault="00382F9C" w:rsidP="000C63FA">
            <w:pPr>
              <w:spacing w:after="0" w:line="240" w:lineRule="auto"/>
              <w:ind w:hanging="2"/>
              <w:jc w:val="both"/>
              <w:rPr>
                <w:rFonts w:ascii="Cambria" w:eastAsia="Times New Roman" w:hAnsi="Cambria"/>
                <w:szCs w:val="24"/>
              </w:rPr>
            </w:pPr>
            <w:r w:rsidRPr="00694DA0">
              <w:rPr>
                <w:rFonts w:ascii="Cambria" w:hAnsi="Cambria"/>
                <w:snapToGrid w:val="0"/>
                <w:szCs w:val="24"/>
              </w:rPr>
              <w:t>2</w:t>
            </w:r>
            <w:r w:rsidRPr="00694DA0">
              <w:rPr>
                <w:rFonts w:ascii="Cambria" w:hAnsi="Cambria"/>
                <w:snapToGrid w:val="0"/>
                <w:szCs w:val="24"/>
                <w:lang w:val="id-ID"/>
              </w:rPr>
              <w:t>6</w:t>
            </w:r>
            <w:r w:rsidRPr="00694DA0">
              <w:rPr>
                <w:rFonts w:ascii="Cambria" w:hAnsi="Cambria"/>
                <w:snapToGrid w:val="0"/>
                <w:szCs w:val="24"/>
              </w:rPr>
              <w:t>-2</w:t>
            </w:r>
            <w:r w:rsidRPr="00694DA0">
              <w:rPr>
                <w:rFonts w:ascii="Cambria" w:hAnsi="Cambria"/>
                <w:snapToGrid w:val="0"/>
                <w:szCs w:val="24"/>
                <w:lang w:val="id-ID"/>
              </w:rPr>
              <w:t>9</w:t>
            </w:r>
            <w:r w:rsidRPr="00694DA0">
              <w:rPr>
                <w:rFonts w:ascii="Cambria" w:hAnsi="Cambria"/>
                <w:snapToGrid w:val="0"/>
                <w:szCs w:val="24"/>
              </w:rPr>
              <w:t xml:space="preserve"> Tahun</w:t>
            </w:r>
          </w:p>
        </w:tc>
        <w:tc>
          <w:tcPr>
            <w:tcW w:w="0" w:type="auto"/>
            <w:tcBorders>
              <w:top w:val="nil"/>
              <w:left w:val="nil"/>
              <w:bottom w:val="nil"/>
              <w:right w:val="nil"/>
            </w:tcBorders>
            <w:vAlign w:val="center"/>
          </w:tcPr>
          <w:p w14:paraId="2FC6633F" w14:textId="77777777" w:rsidR="00382F9C" w:rsidRPr="00694DA0" w:rsidRDefault="00382F9C" w:rsidP="000C63FA">
            <w:pPr>
              <w:spacing w:after="0" w:line="240" w:lineRule="auto"/>
              <w:ind w:hanging="2"/>
              <w:jc w:val="right"/>
              <w:rPr>
                <w:rFonts w:ascii="Cambria" w:eastAsia="Times New Roman" w:hAnsi="Cambria"/>
                <w:szCs w:val="24"/>
                <w:lang w:val="id-ID"/>
              </w:rPr>
            </w:pPr>
            <w:r w:rsidRPr="00694DA0">
              <w:rPr>
                <w:rFonts w:ascii="Cambria" w:hAnsi="Cambria"/>
                <w:snapToGrid w:val="0"/>
                <w:szCs w:val="24"/>
                <w:lang w:val="id-ID"/>
              </w:rPr>
              <w:t>2</w:t>
            </w:r>
          </w:p>
        </w:tc>
        <w:tc>
          <w:tcPr>
            <w:tcW w:w="0" w:type="auto"/>
            <w:tcBorders>
              <w:top w:val="nil"/>
              <w:left w:val="nil"/>
              <w:bottom w:val="nil"/>
              <w:right w:val="nil"/>
            </w:tcBorders>
            <w:vAlign w:val="center"/>
          </w:tcPr>
          <w:p w14:paraId="68DA422C" w14:textId="77777777" w:rsidR="00382F9C" w:rsidRPr="00694DA0" w:rsidRDefault="00382F9C" w:rsidP="000C63FA">
            <w:pPr>
              <w:spacing w:after="0" w:line="240" w:lineRule="auto"/>
              <w:ind w:hanging="2"/>
              <w:jc w:val="center"/>
              <w:rPr>
                <w:rFonts w:ascii="Cambria" w:eastAsia="Times New Roman" w:hAnsi="Cambria"/>
                <w:szCs w:val="24"/>
              </w:rPr>
            </w:pPr>
            <w:r w:rsidRPr="00694DA0">
              <w:rPr>
                <w:rFonts w:ascii="Cambria" w:hAnsi="Cambria"/>
                <w:snapToGrid w:val="0"/>
                <w:szCs w:val="24"/>
                <w:lang w:val="id-ID"/>
              </w:rPr>
              <w:t>5</w:t>
            </w:r>
            <w:r w:rsidRPr="00694DA0">
              <w:rPr>
                <w:rFonts w:ascii="Cambria" w:hAnsi="Cambria"/>
                <w:snapToGrid w:val="0"/>
                <w:szCs w:val="24"/>
              </w:rPr>
              <w:t>%</w:t>
            </w:r>
          </w:p>
        </w:tc>
      </w:tr>
      <w:tr w:rsidR="00382F9C" w:rsidRPr="00694DA0" w14:paraId="5080F7A3" w14:textId="77777777" w:rsidTr="00382F9C">
        <w:trPr>
          <w:jc w:val="center"/>
        </w:trPr>
        <w:tc>
          <w:tcPr>
            <w:tcW w:w="0" w:type="auto"/>
            <w:tcBorders>
              <w:top w:val="nil"/>
              <w:left w:val="nil"/>
              <w:bottom w:val="single" w:sz="4" w:space="0" w:color="auto"/>
              <w:right w:val="nil"/>
            </w:tcBorders>
            <w:vAlign w:val="center"/>
          </w:tcPr>
          <w:p w14:paraId="0D24F543" w14:textId="77777777" w:rsidR="00382F9C" w:rsidRPr="00694DA0" w:rsidRDefault="00382F9C" w:rsidP="000C63FA">
            <w:pPr>
              <w:spacing w:after="0" w:line="240" w:lineRule="auto"/>
              <w:ind w:hanging="2"/>
              <w:jc w:val="both"/>
              <w:rPr>
                <w:rFonts w:ascii="Cambria" w:eastAsia="Times New Roman" w:hAnsi="Cambria"/>
                <w:szCs w:val="24"/>
              </w:rPr>
            </w:pPr>
            <w:r w:rsidRPr="00694DA0">
              <w:rPr>
                <w:rFonts w:ascii="Cambria" w:hAnsi="Cambria"/>
                <w:snapToGrid w:val="0"/>
                <w:szCs w:val="24"/>
              </w:rPr>
              <w:t>≥30 Tahun</w:t>
            </w:r>
          </w:p>
        </w:tc>
        <w:tc>
          <w:tcPr>
            <w:tcW w:w="0" w:type="auto"/>
            <w:tcBorders>
              <w:top w:val="nil"/>
              <w:left w:val="nil"/>
              <w:bottom w:val="single" w:sz="4" w:space="0" w:color="auto"/>
              <w:right w:val="nil"/>
            </w:tcBorders>
            <w:vAlign w:val="center"/>
          </w:tcPr>
          <w:p w14:paraId="5DE1B573" w14:textId="77777777" w:rsidR="00382F9C" w:rsidRPr="00694DA0" w:rsidRDefault="00382F9C" w:rsidP="000C63FA">
            <w:pPr>
              <w:spacing w:after="0" w:line="240" w:lineRule="auto"/>
              <w:ind w:hanging="2"/>
              <w:jc w:val="right"/>
              <w:rPr>
                <w:rFonts w:ascii="Cambria" w:eastAsia="Times New Roman" w:hAnsi="Cambria"/>
                <w:szCs w:val="24"/>
                <w:lang w:val="id-ID"/>
              </w:rPr>
            </w:pPr>
            <w:r w:rsidRPr="00694DA0">
              <w:rPr>
                <w:rFonts w:ascii="Cambria" w:hAnsi="Cambria"/>
                <w:snapToGrid w:val="0"/>
                <w:szCs w:val="24"/>
                <w:lang w:val="id-ID"/>
              </w:rPr>
              <w:t>1</w:t>
            </w:r>
          </w:p>
        </w:tc>
        <w:tc>
          <w:tcPr>
            <w:tcW w:w="0" w:type="auto"/>
            <w:tcBorders>
              <w:top w:val="nil"/>
              <w:left w:val="nil"/>
              <w:bottom w:val="single" w:sz="4" w:space="0" w:color="auto"/>
              <w:right w:val="nil"/>
            </w:tcBorders>
            <w:vAlign w:val="center"/>
          </w:tcPr>
          <w:p w14:paraId="36FAD9C4" w14:textId="77777777" w:rsidR="00382F9C" w:rsidRPr="00694DA0" w:rsidRDefault="00382F9C" w:rsidP="000C63FA">
            <w:pPr>
              <w:spacing w:after="0" w:line="240" w:lineRule="auto"/>
              <w:ind w:hanging="2"/>
              <w:jc w:val="center"/>
              <w:rPr>
                <w:rFonts w:ascii="Cambria" w:eastAsia="Times New Roman" w:hAnsi="Cambria"/>
                <w:szCs w:val="24"/>
              </w:rPr>
            </w:pPr>
            <w:r w:rsidRPr="00694DA0">
              <w:rPr>
                <w:rFonts w:ascii="Cambria" w:hAnsi="Cambria"/>
                <w:snapToGrid w:val="0"/>
                <w:szCs w:val="24"/>
                <w:lang w:val="id-ID"/>
              </w:rPr>
              <w:t>2,5</w:t>
            </w:r>
            <w:r w:rsidRPr="00694DA0">
              <w:rPr>
                <w:rFonts w:ascii="Cambria" w:hAnsi="Cambria"/>
                <w:snapToGrid w:val="0"/>
                <w:szCs w:val="24"/>
              </w:rPr>
              <w:t>%</w:t>
            </w:r>
          </w:p>
        </w:tc>
      </w:tr>
    </w:tbl>
    <w:p w14:paraId="7EA91455" w14:textId="77777777" w:rsidR="00382F9C" w:rsidRPr="009B7601" w:rsidRDefault="00382F9C" w:rsidP="00382F9C">
      <w:pPr>
        <w:spacing w:after="0" w:line="360" w:lineRule="auto"/>
        <w:ind w:hanging="2"/>
        <w:jc w:val="center"/>
        <w:rPr>
          <w:rFonts w:ascii="Cambria" w:eastAsia="Cambria" w:hAnsi="Cambria" w:cs="Cambria"/>
          <w:sz w:val="24"/>
          <w:szCs w:val="24"/>
        </w:rPr>
      </w:pPr>
      <w:r w:rsidRPr="00694DA0">
        <w:rPr>
          <w:rFonts w:ascii="Cambria" w:eastAsia="Cambria" w:hAnsi="Cambria" w:cs="Cambria"/>
          <w:szCs w:val="24"/>
        </w:rPr>
        <w:t>Sumber: Pengolahan Data Primer (202</w:t>
      </w:r>
      <w:r w:rsidRPr="00694DA0">
        <w:rPr>
          <w:rFonts w:ascii="Cambria" w:eastAsia="Cambria" w:hAnsi="Cambria" w:cs="Cambria"/>
          <w:szCs w:val="24"/>
          <w:lang w:val="id-ID"/>
        </w:rPr>
        <w:t>4</w:t>
      </w:r>
      <w:r w:rsidRPr="00694DA0">
        <w:rPr>
          <w:rFonts w:ascii="Cambria" w:eastAsia="Cambria" w:hAnsi="Cambria" w:cs="Cambria"/>
          <w:szCs w:val="24"/>
        </w:rPr>
        <w:t>)</w:t>
      </w:r>
    </w:p>
    <w:p w14:paraId="377E0534" w14:textId="77777777" w:rsidR="00382F9C" w:rsidRDefault="00382F9C" w:rsidP="00382F9C">
      <w:pPr>
        <w:spacing w:after="0" w:line="360" w:lineRule="auto"/>
        <w:ind w:firstLine="567"/>
        <w:jc w:val="both"/>
        <w:rPr>
          <w:rFonts w:ascii="Cambria" w:eastAsia="Cambria" w:hAnsi="Cambria" w:cs="Cambria"/>
          <w:sz w:val="24"/>
          <w:szCs w:val="24"/>
          <w:lang w:val="id-ID"/>
        </w:rPr>
      </w:pPr>
      <w:r>
        <w:rPr>
          <w:rFonts w:ascii="Cambria" w:eastAsia="Cambria" w:hAnsi="Cambria" w:cs="Cambria"/>
          <w:sz w:val="24"/>
          <w:szCs w:val="24"/>
          <w:lang w:val="id-ID"/>
        </w:rPr>
        <w:t>Berdasarkan tabel 1, maka dapat diambil kesimpulan bahwa responden dalam penelitian ini dominasi oleh wanita dengan rentang usia 21-25 tahun. Terdapatnya data yang dominan disebabkan karena adanya kesamaan karakteristik responden yaitu berada pada angkatan kuliah yang sama.</w:t>
      </w:r>
    </w:p>
    <w:p w14:paraId="789A6D56" w14:textId="77777777" w:rsidR="00382F9C" w:rsidRDefault="00382F9C" w:rsidP="00382F9C">
      <w:pPr>
        <w:spacing w:after="0" w:line="360" w:lineRule="auto"/>
        <w:ind w:hanging="2"/>
        <w:jc w:val="both"/>
        <w:rPr>
          <w:rFonts w:ascii="Cambria" w:eastAsia="Cambria" w:hAnsi="Cambria" w:cs="Cambria"/>
          <w:b/>
          <w:bCs/>
          <w:sz w:val="24"/>
          <w:szCs w:val="24"/>
          <w:lang w:val="id-ID"/>
        </w:rPr>
      </w:pPr>
      <w:r w:rsidRPr="007E69FC">
        <w:rPr>
          <w:rFonts w:ascii="Cambria" w:eastAsia="Cambria" w:hAnsi="Cambria" w:cs="Cambria"/>
          <w:b/>
          <w:bCs/>
          <w:sz w:val="24"/>
          <w:szCs w:val="24"/>
          <w:lang w:val="id-ID"/>
        </w:rPr>
        <w:t xml:space="preserve">Uji </w:t>
      </w:r>
      <w:r>
        <w:rPr>
          <w:rFonts w:ascii="Cambria" w:eastAsia="Cambria" w:hAnsi="Cambria" w:cs="Cambria"/>
          <w:b/>
          <w:bCs/>
          <w:sz w:val="24"/>
          <w:szCs w:val="24"/>
          <w:lang w:val="id-ID"/>
        </w:rPr>
        <w:t>Validitas dan Reliabilitas</w:t>
      </w:r>
    </w:p>
    <w:p w14:paraId="57616717" w14:textId="77777777" w:rsidR="00382F9C" w:rsidRPr="005A14F9" w:rsidRDefault="00382F9C" w:rsidP="00382F9C">
      <w:pPr>
        <w:pStyle w:val="ListParagraph"/>
        <w:numPr>
          <w:ilvl w:val="0"/>
          <w:numId w:val="40"/>
        </w:numPr>
        <w:suppressAutoHyphens/>
        <w:spacing w:after="0" w:line="360" w:lineRule="auto"/>
        <w:ind w:left="567" w:hanging="283"/>
        <w:jc w:val="both"/>
        <w:textDirection w:val="btLr"/>
        <w:textAlignment w:val="top"/>
        <w:outlineLvl w:val="0"/>
        <w:rPr>
          <w:rFonts w:ascii="Cambria" w:eastAsia="Cambria" w:hAnsi="Cambria" w:cs="Cambria"/>
          <w:b/>
          <w:bCs/>
          <w:sz w:val="24"/>
          <w:szCs w:val="24"/>
        </w:rPr>
      </w:pPr>
      <w:r>
        <w:rPr>
          <w:rFonts w:ascii="Cambria" w:eastAsia="Cambria" w:hAnsi="Cambria" w:cs="Cambria"/>
          <w:b/>
          <w:bCs/>
          <w:sz w:val="24"/>
          <w:szCs w:val="24"/>
        </w:rPr>
        <w:t>Hasil Uji Validitas</w:t>
      </w:r>
    </w:p>
    <w:p w14:paraId="4EBCB818" w14:textId="77777777" w:rsidR="00382F9C" w:rsidRDefault="00382F9C" w:rsidP="00382F9C">
      <w:pPr>
        <w:spacing w:after="0" w:line="360" w:lineRule="auto"/>
        <w:ind w:left="567" w:firstLine="284"/>
        <w:jc w:val="both"/>
        <w:rPr>
          <w:rFonts w:ascii="Cambria" w:eastAsia="Cambria" w:hAnsi="Cambria" w:cs="Cambria"/>
          <w:sz w:val="24"/>
          <w:szCs w:val="24"/>
          <w:lang w:val="id-ID"/>
        </w:rPr>
      </w:pPr>
      <w:r w:rsidRPr="00CF5408">
        <w:rPr>
          <w:rFonts w:ascii="Cambria" w:eastAsia="Cambria" w:hAnsi="Cambria" w:cs="Cambria"/>
          <w:sz w:val="24"/>
          <w:szCs w:val="24"/>
          <w:lang w:val="id-ID"/>
        </w:rPr>
        <w:t xml:space="preserve">Dengan software SPSS dilakukan perbandingan r tabel dan r hitung pada signifikansi 5%, kemudian bisa disimpulkan apakah sebuah item valid atau tidak. Diketahui bahwa r tabel dengan tingkat signifikansi 5 % untuk sampel berjumlah </w:t>
      </w:r>
      <w:r>
        <w:rPr>
          <w:rFonts w:ascii="Cambria" w:eastAsia="Cambria" w:hAnsi="Cambria" w:cs="Cambria"/>
          <w:sz w:val="24"/>
          <w:szCs w:val="24"/>
          <w:lang w:val="id-ID"/>
        </w:rPr>
        <w:t>40</w:t>
      </w:r>
      <w:r w:rsidRPr="00CF5408">
        <w:rPr>
          <w:rFonts w:ascii="Cambria" w:eastAsia="Cambria" w:hAnsi="Cambria" w:cs="Cambria"/>
          <w:sz w:val="24"/>
          <w:szCs w:val="24"/>
          <w:lang w:val="id-ID"/>
        </w:rPr>
        <w:t xml:space="preserve"> adalah 0,</w:t>
      </w:r>
      <w:r>
        <w:rPr>
          <w:rFonts w:ascii="Cambria" w:eastAsia="Cambria" w:hAnsi="Cambria" w:cs="Cambria"/>
          <w:sz w:val="24"/>
          <w:szCs w:val="24"/>
          <w:lang w:val="id-ID"/>
        </w:rPr>
        <w:t>304</w:t>
      </w:r>
      <w:r w:rsidRPr="00CF5408">
        <w:rPr>
          <w:rFonts w:ascii="Cambria" w:eastAsia="Cambria" w:hAnsi="Cambria" w:cs="Cambria"/>
          <w:sz w:val="24"/>
          <w:szCs w:val="24"/>
          <w:lang w:val="id-ID"/>
        </w:rPr>
        <w:t xml:space="preserve"> Uji validitas dapat dilihat pada tabel 2 yaitu sebagai berikut:</w:t>
      </w:r>
    </w:p>
    <w:p w14:paraId="1066845D" w14:textId="77777777" w:rsidR="00382F9C" w:rsidRDefault="00382F9C" w:rsidP="00382F9C">
      <w:pPr>
        <w:pStyle w:val="Caption"/>
        <w:spacing w:after="0"/>
        <w:ind w:hanging="2"/>
        <w:jc w:val="center"/>
        <w:rPr>
          <w:rFonts w:ascii="Cambria" w:hAnsi="Cambria"/>
          <w:iCs/>
          <w:color w:val="000000" w:themeColor="text1"/>
          <w:sz w:val="22"/>
          <w:szCs w:val="22"/>
        </w:rPr>
      </w:pPr>
      <w:bookmarkStart w:id="1" w:name="_Toc153293367"/>
    </w:p>
    <w:p w14:paraId="0C3841B7" w14:textId="77777777" w:rsidR="00382F9C" w:rsidRDefault="00382F9C" w:rsidP="00382F9C">
      <w:pPr>
        <w:pStyle w:val="Caption"/>
        <w:spacing w:after="0"/>
        <w:ind w:hanging="2"/>
        <w:jc w:val="center"/>
        <w:rPr>
          <w:rFonts w:ascii="Cambria" w:hAnsi="Cambria"/>
          <w:iCs/>
          <w:color w:val="000000" w:themeColor="text1"/>
          <w:sz w:val="22"/>
          <w:szCs w:val="22"/>
        </w:rPr>
      </w:pPr>
    </w:p>
    <w:p w14:paraId="0F1B119D" w14:textId="77777777" w:rsidR="00382F9C" w:rsidRDefault="00382F9C" w:rsidP="00382F9C">
      <w:pPr>
        <w:pStyle w:val="Caption"/>
        <w:spacing w:after="0"/>
        <w:ind w:hanging="2"/>
        <w:jc w:val="center"/>
        <w:rPr>
          <w:rFonts w:ascii="Cambria" w:hAnsi="Cambria"/>
          <w:iCs/>
          <w:color w:val="000000" w:themeColor="text1"/>
          <w:sz w:val="22"/>
          <w:szCs w:val="22"/>
        </w:rPr>
      </w:pPr>
    </w:p>
    <w:p w14:paraId="495C1938" w14:textId="77777777" w:rsidR="00382F9C" w:rsidRDefault="00382F9C" w:rsidP="00382F9C">
      <w:pPr>
        <w:pStyle w:val="Caption"/>
        <w:spacing w:after="0"/>
        <w:ind w:hanging="2"/>
        <w:jc w:val="center"/>
        <w:rPr>
          <w:rFonts w:ascii="Cambria" w:hAnsi="Cambria"/>
          <w:iCs/>
          <w:color w:val="000000" w:themeColor="text1"/>
          <w:sz w:val="22"/>
          <w:szCs w:val="22"/>
        </w:rPr>
      </w:pPr>
    </w:p>
    <w:p w14:paraId="12F44B2F" w14:textId="77777777" w:rsidR="00382F9C" w:rsidRDefault="00382F9C" w:rsidP="00382F9C">
      <w:pPr>
        <w:pStyle w:val="Caption"/>
        <w:spacing w:after="0"/>
        <w:ind w:hanging="2"/>
        <w:jc w:val="center"/>
        <w:rPr>
          <w:rFonts w:ascii="Cambria" w:hAnsi="Cambria"/>
          <w:iCs/>
          <w:color w:val="000000" w:themeColor="text1"/>
          <w:sz w:val="22"/>
          <w:szCs w:val="22"/>
        </w:rPr>
      </w:pPr>
    </w:p>
    <w:p w14:paraId="7D8B3014" w14:textId="77777777" w:rsidR="00382F9C" w:rsidRDefault="00382F9C" w:rsidP="00382F9C">
      <w:pPr>
        <w:pStyle w:val="Caption"/>
        <w:spacing w:after="0"/>
        <w:ind w:hanging="2"/>
        <w:jc w:val="center"/>
        <w:rPr>
          <w:rFonts w:ascii="Cambria" w:hAnsi="Cambria"/>
          <w:iCs/>
          <w:color w:val="000000" w:themeColor="text1"/>
          <w:sz w:val="22"/>
          <w:szCs w:val="22"/>
        </w:rPr>
      </w:pPr>
    </w:p>
    <w:p w14:paraId="662583D4" w14:textId="77777777" w:rsidR="00382F9C" w:rsidRDefault="00382F9C" w:rsidP="00382F9C">
      <w:pPr>
        <w:pStyle w:val="Caption"/>
        <w:spacing w:after="0"/>
        <w:ind w:hanging="2"/>
        <w:jc w:val="center"/>
        <w:rPr>
          <w:rFonts w:ascii="Cambria" w:hAnsi="Cambria"/>
          <w:iCs/>
          <w:color w:val="000000" w:themeColor="text1"/>
          <w:sz w:val="22"/>
          <w:szCs w:val="22"/>
        </w:rPr>
      </w:pPr>
    </w:p>
    <w:p w14:paraId="4391AF1C" w14:textId="77777777" w:rsidR="00382F9C" w:rsidRDefault="00382F9C" w:rsidP="00382F9C">
      <w:pPr>
        <w:pStyle w:val="Caption"/>
        <w:spacing w:after="0"/>
        <w:ind w:hanging="2"/>
        <w:jc w:val="center"/>
        <w:rPr>
          <w:rFonts w:ascii="Cambria" w:hAnsi="Cambria"/>
          <w:iCs/>
          <w:color w:val="000000" w:themeColor="text1"/>
          <w:sz w:val="22"/>
          <w:szCs w:val="22"/>
        </w:rPr>
      </w:pPr>
    </w:p>
    <w:p w14:paraId="2A8A0203" w14:textId="77777777" w:rsidR="00382F9C" w:rsidRDefault="00382F9C" w:rsidP="00382F9C">
      <w:pPr>
        <w:pStyle w:val="Caption"/>
        <w:spacing w:after="0"/>
        <w:ind w:hanging="2"/>
        <w:jc w:val="center"/>
        <w:rPr>
          <w:rFonts w:ascii="Cambria" w:hAnsi="Cambria"/>
          <w:iCs/>
          <w:color w:val="000000" w:themeColor="text1"/>
          <w:sz w:val="22"/>
          <w:szCs w:val="22"/>
        </w:rPr>
      </w:pPr>
    </w:p>
    <w:p w14:paraId="16DC8C4A" w14:textId="77777777" w:rsidR="00382F9C" w:rsidRDefault="00382F9C" w:rsidP="00382F9C">
      <w:pPr>
        <w:pStyle w:val="Caption"/>
        <w:spacing w:after="0"/>
        <w:ind w:hanging="2"/>
        <w:jc w:val="center"/>
        <w:rPr>
          <w:rFonts w:ascii="Cambria" w:hAnsi="Cambria"/>
          <w:iCs/>
          <w:color w:val="000000" w:themeColor="text1"/>
          <w:sz w:val="22"/>
          <w:szCs w:val="22"/>
        </w:rPr>
      </w:pPr>
    </w:p>
    <w:p w14:paraId="0E2C7E3B" w14:textId="77777777" w:rsidR="00382F9C" w:rsidRDefault="00382F9C" w:rsidP="00382F9C">
      <w:pPr>
        <w:pStyle w:val="Caption"/>
        <w:spacing w:after="0"/>
        <w:ind w:hanging="2"/>
        <w:jc w:val="center"/>
        <w:rPr>
          <w:rFonts w:ascii="Cambria" w:hAnsi="Cambria"/>
          <w:iCs/>
          <w:color w:val="000000" w:themeColor="text1"/>
          <w:sz w:val="22"/>
          <w:szCs w:val="22"/>
        </w:rPr>
      </w:pPr>
    </w:p>
    <w:p w14:paraId="38EF4949" w14:textId="1D0A8218" w:rsidR="00382F9C" w:rsidRPr="00694DA0" w:rsidRDefault="00382F9C" w:rsidP="00382F9C">
      <w:pPr>
        <w:pStyle w:val="Caption"/>
        <w:spacing w:after="0"/>
        <w:ind w:hanging="2"/>
        <w:jc w:val="center"/>
        <w:rPr>
          <w:rFonts w:ascii="Cambria" w:hAnsi="Cambria"/>
          <w:b w:val="0"/>
          <w:bCs w:val="0"/>
          <w:i/>
          <w:iCs/>
          <w:color w:val="000000" w:themeColor="text1"/>
          <w:sz w:val="22"/>
          <w:szCs w:val="22"/>
        </w:rPr>
      </w:pPr>
      <w:r w:rsidRPr="00694DA0">
        <w:rPr>
          <w:rFonts w:ascii="Cambria" w:hAnsi="Cambria"/>
          <w:iCs/>
          <w:color w:val="000000" w:themeColor="text1"/>
          <w:sz w:val="22"/>
          <w:szCs w:val="22"/>
        </w:rPr>
        <w:t>Tabel 2</w:t>
      </w:r>
      <w:r w:rsidR="007A22D8" w:rsidRPr="00694DA0">
        <w:rPr>
          <w:rFonts w:ascii="Cambria" w:hAnsi="Cambria"/>
          <w:iCs/>
          <w:color w:val="000000" w:themeColor="text1"/>
          <w:sz w:val="22"/>
          <w:szCs w:val="22"/>
        </w:rPr>
        <w:t>.</w:t>
      </w:r>
      <w:r w:rsidRPr="00694DA0">
        <w:rPr>
          <w:rFonts w:ascii="Cambria" w:hAnsi="Cambria"/>
          <w:iCs/>
          <w:color w:val="000000" w:themeColor="text1"/>
          <w:sz w:val="22"/>
          <w:szCs w:val="22"/>
        </w:rPr>
        <w:t xml:space="preserve"> </w:t>
      </w:r>
      <w:r w:rsidRPr="00694DA0">
        <w:rPr>
          <w:rFonts w:ascii="Cambria" w:hAnsi="Cambria"/>
          <w:b w:val="0"/>
          <w:iCs/>
          <w:color w:val="000000" w:themeColor="text1"/>
          <w:sz w:val="22"/>
          <w:szCs w:val="22"/>
        </w:rPr>
        <w:t>Hasil Uji Validitas</w:t>
      </w:r>
      <w:bookmarkEnd w:id="1"/>
    </w:p>
    <w:p w14:paraId="22933DE2" w14:textId="77777777" w:rsidR="00382F9C" w:rsidRDefault="00382F9C" w:rsidP="00382F9C">
      <w:pPr>
        <w:tabs>
          <w:tab w:val="left" w:pos="567"/>
        </w:tabs>
        <w:spacing w:after="0" w:line="240" w:lineRule="auto"/>
        <w:ind w:hanging="2"/>
        <w:jc w:val="center"/>
        <w:rPr>
          <w:rFonts w:ascii="Cambria" w:eastAsia="Times New Roman" w:hAnsi="Cambria"/>
          <w:sz w:val="24"/>
          <w:szCs w:val="24"/>
        </w:rPr>
      </w:pPr>
      <w:r w:rsidRPr="00DF2F59">
        <w:rPr>
          <w:rFonts w:ascii="Cambria" w:eastAsia="Cambria" w:hAnsi="Cambria" w:cs="Cambria"/>
          <w:noProof/>
          <w:sz w:val="24"/>
          <w:szCs w:val="24"/>
        </w:rPr>
        <w:drawing>
          <wp:inline distT="0" distB="0" distL="0" distR="0" wp14:anchorId="11FDC433" wp14:editId="3D9CC2C4">
            <wp:extent cx="4727815" cy="3474291"/>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727815" cy="3474291"/>
                    </a:xfrm>
                    <a:prstGeom prst="rect">
                      <a:avLst/>
                    </a:prstGeom>
                  </pic:spPr>
                </pic:pic>
              </a:graphicData>
            </a:graphic>
          </wp:inline>
        </w:drawing>
      </w:r>
    </w:p>
    <w:p w14:paraId="4EDB43D2" w14:textId="71F36C6B" w:rsidR="00382F9C" w:rsidRPr="00DF2F59" w:rsidRDefault="00382F9C" w:rsidP="00382F9C">
      <w:pPr>
        <w:tabs>
          <w:tab w:val="left" w:pos="567"/>
        </w:tabs>
        <w:spacing w:after="0" w:line="240" w:lineRule="auto"/>
        <w:ind w:left="567" w:hanging="2"/>
        <w:rPr>
          <w:rFonts w:ascii="Cambria" w:eastAsia="Times New Roman" w:hAnsi="Cambria"/>
          <w:sz w:val="24"/>
          <w:szCs w:val="24"/>
        </w:rPr>
      </w:pPr>
      <w:r w:rsidRPr="00694DA0">
        <w:rPr>
          <w:rFonts w:ascii="Cambria" w:eastAsia="Times New Roman" w:hAnsi="Cambria"/>
          <w:szCs w:val="24"/>
        </w:rPr>
        <w:t>Sumber: Pengolahan Data Primer (202</w:t>
      </w:r>
      <w:r w:rsidRPr="00694DA0">
        <w:rPr>
          <w:rFonts w:ascii="Cambria" w:eastAsia="Times New Roman" w:hAnsi="Cambria"/>
          <w:szCs w:val="24"/>
          <w:lang w:val="id-ID"/>
        </w:rPr>
        <w:t>4</w:t>
      </w:r>
      <w:r w:rsidRPr="00694DA0">
        <w:rPr>
          <w:rFonts w:ascii="Cambria" w:eastAsia="Times New Roman" w:hAnsi="Cambria"/>
          <w:szCs w:val="24"/>
        </w:rPr>
        <w:t>)</w:t>
      </w:r>
    </w:p>
    <w:p w14:paraId="4CC5A202" w14:textId="77777777" w:rsidR="00382F9C" w:rsidRDefault="00382F9C" w:rsidP="00382F9C">
      <w:pPr>
        <w:spacing w:after="0" w:line="360" w:lineRule="auto"/>
        <w:ind w:left="567" w:firstLine="284"/>
        <w:jc w:val="both"/>
        <w:rPr>
          <w:rFonts w:ascii="Cambria" w:hAnsi="Cambria"/>
          <w:sz w:val="24"/>
          <w:szCs w:val="24"/>
        </w:rPr>
      </w:pPr>
      <w:r w:rsidRPr="00DF2F59">
        <w:rPr>
          <w:rFonts w:ascii="Cambria" w:hAnsi="Cambria"/>
          <w:sz w:val="24"/>
          <w:szCs w:val="24"/>
        </w:rPr>
        <w:t xml:space="preserve">Berdasarkan </w:t>
      </w:r>
      <w:r w:rsidRPr="00DF2F59">
        <w:rPr>
          <w:rFonts w:ascii="Cambria" w:hAnsi="Cambria"/>
          <w:color w:val="000000" w:themeColor="text1"/>
          <w:sz w:val="24"/>
          <w:szCs w:val="24"/>
        </w:rPr>
        <w:t>ketetapan dari hasil hitung uji validitas (sig. 5%), alat ukur item pertanyaan berhubungan nilai total untuk pernyataan validnya, apabila</w:t>
      </w:r>
      <w:r w:rsidRPr="00DF2F59">
        <w:rPr>
          <w:rFonts w:ascii="Cambria" w:hAnsi="Cambria"/>
          <w:sz w:val="24"/>
          <w:szCs w:val="24"/>
        </w:rPr>
        <w:t xml:space="preserve"> </w:t>
      </w:r>
      <w:r w:rsidRPr="00DF2F59">
        <w:rPr>
          <w:rFonts w:ascii="Cambria" w:hAnsi="Cambria"/>
          <w:color w:val="000000" w:themeColor="text1"/>
          <w:sz w:val="24"/>
          <w:szCs w:val="24"/>
        </w:rPr>
        <w:t xml:space="preserve">r hitung ≥ r tabel </w:t>
      </w:r>
      <w:r w:rsidRPr="00DF2F59">
        <w:rPr>
          <w:rFonts w:ascii="Cambria" w:hAnsi="Cambria"/>
          <w:color w:val="000000" w:themeColor="text1"/>
          <w:sz w:val="24"/>
          <w:szCs w:val="24"/>
        </w:rPr>
        <w:fldChar w:fldCharType="begin" w:fldLock="1"/>
      </w:r>
      <w:r w:rsidRPr="00DF2F59">
        <w:rPr>
          <w:rFonts w:ascii="Cambria" w:hAnsi="Cambria"/>
          <w:color w:val="000000" w:themeColor="text1"/>
          <w:sz w:val="24"/>
          <w:szCs w:val="24"/>
        </w:rPr>
        <w:instrText>ADDIN CSL_CITATION {"citationItems":[{"id":"ITEM-1","itemData":{"author":[{"dropping-particle":"","family":"Priyono","given":"","non-dropping-particle":"","parse-names":false,"suffix":""}],"id":"ITEM-1","issued":{"date-parts":[["2016"]]},"publisher":"Zifatama Publishing","publisher-place":"Surabaya","title":"Metode Penelitian Kuantitatif.","type":"book"},"uris":["http://www.mendeley.com/documents/?uuid=d3548656-c8ce-43a3-a0d3-bbc145bc272c"]}],"mendeley":{"formattedCitation":"(Priyono, 2016)","plainTextFormattedCitation":"(Priyono, 2016)","previouslyFormattedCitation":"(Priyono 2016)"},"properties":{"noteIndex":0},"schema":"https://github.com/citation-style-language/schema/raw/master/csl-citation.json"}</w:instrText>
      </w:r>
      <w:r w:rsidRPr="00DF2F59">
        <w:rPr>
          <w:rFonts w:ascii="Cambria" w:hAnsi="Cambria"/>
          <w:color w:val="000000" w:themeColor="text1"/>
          <w:sz w:val="24"/>
          <w:szCs w:val="24"/>
        </w:rPr>
        <w:fldChar w:fldCharType="separate"/>
      </w:r>
      <w:r w:rsidRPr="00DF2F59">
        <w:rPr>
          <w:rFonts w:ascii="Cambria" w:hAnsi="Cambria"/>
          <w:noProof/>
          <w:color w:val="000000" w:themeColor="text1"/>
          <w:sz w:val="24"/>
          <w:szCs w:val="24"/>
        </w:rPr>
        <w:t>(Priyono, 2016)</w:t>
      </w:r>
      <w:r w:rsidRPr="00DF2F59">
        <w:rPr>
          <w:rFonts w:ascii="Cambria" w:hAnsi="Cambria"/>
          <w:color w:val="000000" w:themeColor="text1"/>
          <w:sz w:val="24"/>
          <w:szCs w:val="24"/>
        </w:rPr>
        <w:fldChar w:fldCharType="end"/>
      </w:r>
      <w:r w:rsidRPr="00DF2F59">
        <w:rPr>
          <w:rFonts w:ascii="Cambria" w:hAnsi="Cambria"/>
          <w:sz w:val="24"/>
          <w:szCs w:val="24"/>
        </w:rPr>
        <w:t xml:space="preserve">, maka dapat diambil pendapat jika keseluruhan item pertanyaan ialah valid. </w:t>
      </w:r>
    </w:p>
    <w:p w14:paraId="54E514F2" w14:textId="77777777" w:rsidR="00382F9C" w:rsidRPr="005A14F9" w:rsidRDefault="00382F9C" w:rsidP="00382F9C">
      <w:pPr>
        <w:pStyle w:val="ListParagraph"/>
        <w:numPr>
          <w:ilvl w:val="0"/>
          <w:numId w:val="40"/>
        </w:numPr>
        <w:suppressAutoHyphens/>
        <w:spacing w:after="0" w:line="360" w:lineRule="auto"/>
        <w:ind w:left="567" w:hanging="283"/>
        <w:jc w:val="both"/>
        <w:textDirection w:val="btLr"/>
        <w:textAlignment w:val="top"/>
        <w:outlineLvl w:val="0"/>
        <w:rPr>
          <w:rFonts w:ascii="Cambria" w:hAnsi="Cambria"/>
          <w:b/>
          <w:bCs/>
          <w:sz w:val="24"/>
          <w:szCs w:val="24"/>
        </w:rPr>
      </w:pPr>
      <w:r w:rsidRPr="005A14F9">
        <w:rPr>
          <w:rFonts w:ascii="Cambria" w:hAnsi="Cambria"/>
          <w:b/>
          <w:bCs/>
          <w:sz w:val="24"/>
          <w:szCs w:val="24"/>
        </w:rPr>
        <w:t>Hasil Uji Reliabilitas</w:t>
      </w:r>
    </w:p>
    <w:p w14:paraId="7361692B" w14:textId="77777777" w:rsidR="00382F9C" w:rsidRDefault="00382F9C" w:rsidP="00382F9C">
      <w:pPr>
        <w:spacing w:after="0" w:line="360" w:lineRule="auto"/>
        <w:ind w:left="567" w:firstLine="284"/>
        <w:jc w:val="both"/>
        <w:rPr>
          <w:rFonts w:ascii="Cambria" w:hAnsi="Cambria"/>
          <w:sz w:val="24"/>
          <w:szCs w:val="24"/>
        </w:rPr>
      </w:pPr>
      <w:r w:rsidRPr="006D6A9F">
        <w:rPr>
          <w:rFonts w:ascii="Cambria" w:eastAsia="Cambria" w:hAnsi="Cambria" w:cs="Cambria"/>
          <w:sz w:val="24"/>
          <w:szCs w:val="24"/>
          <w:lang w:val="id-ID"/>
        </w:rPr>
        <w:t>Berikut</w:t>
      </w:r>
      <w:r w:rsidRPr="009B5305">
        <w:rPr>
          <w:rFonts w:ascii="Cambria" w:hAnsi="Cambria"/>
          <w:sz w:val="24"/>
          <w:szCs w:val="24"/>
        </w:rPr>
        <w:t xml:space="preserve"> adalah hasil yang diperoleh dari penghitungan SPSS dan diperoleh data uji reliabilitas:</w:t>
      </w:r>
    </w:p>
    <w:p w14:paraId="7B0C8DFB" w14:textId="527D9E45" w:rsidR="00382F9C" w:rsidRPr="00694DA0" w:rsidRDefault="00382F9C" w:rsidP="00382F9C">
      <w:pPr>
        <w:pStyle w:val="Caption"/>
        <w:spacing w:after="0"/>
        <w:ind w:hanging="2"/>
        <w:jc w:val="center"/>
        <w:rPr>
          <w:rFonts w:ascii="Cambria" w:hAnsi="Cambria"/>
          <w:b w:val="0"/>
          <w:bCs w:val="0"/>
          <w:i/>
          <w:iCs/>
          <w:color w:val="000000" w:themeColor="text1"/>
          <w:sz w:val="22"/>
          <w:szCs w:val="22"/>
        </w:rPr>
      </w:pPr>
      <w:bookmarkStart w:id="2" w:name="_Toc99360590"/>
      <w:bookmarkStart w:id="3" w:name="_Toc99979812"/>
      <w:bookmarkStart w:id="4" w:name="_Toc153293368"/>
      <w:r w:rsidRPr="00694DA0">
        <w:rPr>
          <w:rFonts w:ascii="Cambria" w:hAnsi="Cambria"/>
          <w:iCs/>
          <w:color w:val="000000" w:themeColor="text1"/>
          <w:sz w:val="22"/>
          <w:szCs w:val="22"/>
        </w:rPr>
        <w:t>Tabel 3</w:t>
      </w:r>
      <w:r w:rsidR="007A22D8" w:rsidRPr="00694DA0">
        <w:rPr>
          <w:rFonts w:ascii="Cambria" w:hAnsi="Cambria"/>
          <w:iCs/>
          <w:color w:val="000000" w:themeColor="text1"/>
          <w:sz w:val="22"/>
          <w:szCs w:val="22"/>
        </w:rPr>
        <w:t>.</w:t>
      </w:r>
      <w:r w:rsidRPr="00694DA0">
        <w:rPr>
          <w:rFonts w:ascii="Cambria" w:hAnsi="Cambria"/>
          <w:iCs/>
          <w:color w:val="000000" w:themeColor="text1"/>
          <w:sz w:val="22"/>
          <w:szCs w:val="22"/>
        </w:rPr>
        <w:t xml:space="preserve"> </w:t>
      </w:r>
      <w:r w:rsidRPr="00694DA0">
        <w:rPr>
          <w:rFonts w:ascii="Cambria" w:hAnsi="Cambria"/>
          <w:b w:val="0"/>
          <w:iCs/>
          <w:color w:val="000000" w:themeColor="text1"/>
          <w:sz w:val="22"/>
          <w:szCs w:val="22"/>
        </w:rPr>
        <w:t>Hasil Uji Reliabilitas</w:t>
      </w:r>
      <w:bookmarkEnd w:id="2"/>
      <w:bookmarkEnd w:id="3"/>
      <w:bookmarkEnd w:id="4"/>
    </w:p>
    <w:p w14:paraId="2BAFBDA9" w14:textId="4A32AB17" w:rsidR="00382F9C" w:rsidRPr="009B5305" w:rsidRDefault="00382F9C" w:rsidP="00694DA0">
      <w:pPr>
        <w:tabs>
          <w:tab w:val="left" w:pos="567"/>
        </w:tabs>
        <w:spacing w:after="0" w:line="240" w:lineRule="auto"/>
        <w:ind w:hanging="2"/>
        <w:rPr>
          <w:rFonts w:ascii="Cambria" w:eastAsia="Times New Roman" w:hAnsi="Cambria"/>
        </w:rPr>
      </w:pPr>
      <w:r w:rsidRPr="00DF2F59">
        <w:rPr>
          <w:rFonts w:ascii="Cambria" w:eastAsia="Cambria" w:hAnsi="Cambria" w:cs="Cambria"/>
          <w:noProof/>
          <w:sz w:val="24"/>
          <w:szCs w:val="24"/>
        </w:rPr>
        <w:drawing>
          <wp:inline distT="0" distB="0" distL="0" distR="0" wp14:anchorId="2FA9EF0D" wp14:editId="0BA2420C">
            <wp:extent cx="5064005" cy="925830"/>
            <wp:effectExtent l="0" t="0" r="3810" b="762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081601" cy="929047"/>
                    </a:xfrm>
                    <a:prstGeom prst="rect">
                      <a:avLst/>
                    </a:prstGeom>
                  </pic:spPr>
                </pic:pic>
              </a:graphicData>
            </a:graphic>
          </wp:inline>
        </w:drawing>
      </w:r>
      <w:r w:rsidRPr="009B5305">
        <w:rPr>
          <w:rFonts w:ascii="Cambria" w:eastAsia="Times New Roman" w:hAnsi="Cambria"/>
        </w:rPr>
        <w:t>Sumber: Pengolahan Data Primer (202</w:t>
      </w:r>
      <w:r>
        <w:rPr>
          <w:rFonts w:ascii="Cambria" w:eastAsia="Times New Roman" w:hAnsi="Cambria"/>
          <w:lang w:val="id-ID"/>
        </w:rPr>
        <w:t>4</w:t>
      </w:r>
      <w:r w:rsidRPr="009B5305">
        <w:rPr>
          <w:rFonts w:ascii="Cambria" w:eastAsia="Times New Roman" w:hAnsi="Cambria"/>
        </w:rPr>
        <w:t>)</w:t>
      </w:r>
    </w:p>
    <w:p w14:paraId="100BD064" w14:textId="77777777" w:rsidR="00382F9C" w:rsidRPr="00DF2F59" w:rsidRDefault="00382F9C" w:rsidP="00382F9C">
      <w:pPr>
        <w:spacing w:after="0" w:line="360" w:lineRule="auto"/>
        <w:ind w:left="567" w:firstLine="284"/>
        <w:jc w:val="both"/>
        <w:rPr>
          <w:rFonts w:ascii="Cambria" w:hAnsi="Cambria"/>
          <w:color w:val="000000" w:themeColor="text1"/>
          <w:sz w:val="24"/>
          <w:szCs w:val="24"/>
        </w:rPr>
      </w:pPr>
      <w:r w:rsidRPr="00DF2F59">
        <w:rPr>
          <w:rFonts w:ascii="Cambria" w:eastAsia="Cambria" w:hAnsi="Cambria" w:cs="Cambria"/>
          <w:sz w:val="24"/>
          <w:szCs w:val="24"/>
          <w:lang w:val="id-ID"/>
        </w:rPr>
        <w:t>Didasari</w:t>
      </w:r>
      <w:r w:rsidRPr="00DF2F59">
        <w:rPr>
          <w:rFonts w:ascii="Cambria" w:hAnsi="Cambria"/>
          <w:sz w:val="24"/>
          <w:szCs w:val="24"/>
        </w:rPr>
        <w:t xml:space="preserve"> pada tabel </w:t>
      </w:r>
      <w:r w:rsidRPr="00DF2F59">
        <w:rPr>
          <w:rFonts w:ascii="Cambria" w:hAnsi="Cambria"/>
          <w:sz w:val="24"/>
          <w:szCs w:val="24"/>
          <w:lang w:val="id-ID"/>
        </w:rPr>
        <w:t>3</w:t>
      </w:r>
      <w:r w:rsidRPr="00DF2F59">
        <w:rPr>
          <w:rFonts w:ascii="Cambria" w:hAnsi="Cambria"/>
          <w:sz w:val="24"/>
          <w:szCs w:val="24"/>
        </w:rPr>
        <w:t xml:space="preserve"> dapat diketahui jika variabel Literasi Ekonomi</w:t>
      </w:r>
      <w:r w:rsidRPr="00DF2F59">
        <w:rPr>
          <w:rFonts w:ascii="Cambria" w:hAnsi="Cambria"/>
          <w:i/>
          <w:iCs/>
          <w:sz w:val="24"/>
          <w:szCs w:val="24"/>
        </w:rPr>
        <w:t xml:space="preserve"> </w:t>
      </w:r>
      <w:r>
        <w:rPr>
          <w:rFonts w:ascii="Cambria" w:hAnsi="Cambria"/>
          <w:color w:val="000000" w:themeColor="text1"/>
          <w:sz w:val="24"/>
          <w:szCs w:val="24"/>
          <w:lang w:val="id-ID"/>
        </w:rPr>
        <w:t>memiliki angka</w:t>
      </w:r>
      <w:r w:rsidRPr="00DF2F59">
        <w:rPr>
          <w:rFonts w:ascii="Cambria" w:hAnsi="Cambria"/>
          <w:sz w:val="24"/>
          <w:szCs w:val="24"/>
        </w:rPr>
        <w:t xml:space="preserve"> </w:t>
      </w:r>
      <w:r w:rsidRPr="00DF2F59">
        <w:rPr>
          <w:rFonts w:ascii="Cambria" w:hAnsi="Cambria"/>
          <w:i/>
          <w:iCs/>
          <w:color w:val="000000" w:themeColor="text1"/>
          <w:sz w:val="24"/>
          <w:szCs w:val="24"/>
        </w:rPr>
        <w:t>cronbach’s alpha</w:t>
      </w:r>
      <w:r w:rsidRPr="00DF2F59">
        <w:rPr>
          <w:rFonts w:ascii="Cambria" w:hAnsi="Cambria"/>
          <w:color w:val="000000" w:themeColor="text1"/>
          <w:sz w:val="24"/>
          <w:szCs w:val="24"/>
        </w:rPr>
        <w:t xml:space="preserve"> dengan nilai yaitu 0,83</w:t>
      </w:r>
      <w:r w:rsidRPr="00DF2F59">
        <w:rPr>
          <w:rFonts w:ascii="Cambria" w:hAnsi="Cambria"/>
          <w:color w:val="000000" w:themeColor="text1"/>
          <w:sz w:val="24"/>
          <w:szCs w:val="24"/>
          <w:lang w:val="id-ID"/>
        </w:rPr>
        <w:t>6</w:t>
      </w:r>
      <w:r w:rsidRPr="00DF2F59">
        <w:rPr>
          <w:rFonts w:ascii="Cambria" w:hAnsi="Cambria"/>
          <w:color w:val="000000" w:themeColor="text1"/>
          <w:sz w:val="24"/>
          <w:szCs w:val="24"/>
        </w:rPr>
        <w:t xml:space="preserve"> (&gt; 0,6).</w:t>
      </w:r>
      <w:r w:rsidRPr="00DF2F59">
        <w:rPr>
          <w:rFonts w:ascii="Cambria" w:hAnsi="Cambria"/>
          <w:sz w:val="24"/>
          <w:szCs w:val="24"/>
        </w:rPr>
        <w:t xml:space="preserve"> </w:t>
      </w:r>
      <w:r>
        <w:rPr>
          <w:rFonts w:ascii="Cambria" w:hAnsi="Cambria"/>
          <w:color w:val="000000" w:themeColor="text1"/>
          <w:sz w:val="24"/>
          <w:szCs w:val="24"/>
          <w:lang w:val="id-ID"/>
        </w:rPr>
        <w:t>Pada</w:t>
      </w:r>
      <w:r w:rsidRPr="00DF2F59">
        <w:rPr>
          <w:rFonts w:ascii="Cambria" w:hAnsi="Cambria"/>
          <w:color w:val="000000" w:themeColor="text1"/>
          <w:sz w:val="24"/>
          <w:szCs w:val="24"/>
        </w:rPr>
        <w:t xml:space="preserve"> </w:t>
      </w:r>
      <w:r w:rsidRPr="00DF2F59">
        <w:rPr>
          <w:rFonts w:ascii="Cambria" w:hAnsi="Cambria"/>
          <w:sz w:val="24"/>
          <w:szCs w:val="24"/>
          <w:lang w:val="id-ID"/>
        </w:rPr>
        <w:t xml:space="preserve">Literasi Digital </w:t>
      </w:r>
      <w:r>
        <w:rPr>
          <w:rFonts w:ascii="Cambria" w:hAnsi="Cambria"/>
          <w:color w:val="000000" w:themeColor="text1"/>
          <w:sz w:val="24"/>
          <w:szCs w:val="24"/>
          <w:lang w:val="id-ID"/>
        </w:rPr>
        <w:t>memiliki angka</w:t>
      </w:r>
      <w:r w:rsidRPr="00DF2F59">
        <w:rPr>
          <w:rFonts w:ascii="Cambria" w:hAnsi="Cambria"/>
          <w:color w:val="000000" w:themeColor="text1"/>
          <w:sz w:val="24"/>
          <w:szCs w:val="24"/>
        </w:rPr>
        <w:t xml:space="preserve"> cronbach’s alpha senilai 0,8</w:t>
      </w:r>
      <w:r w:rsidRPr="00DF2F59">
        <w:rPr>
          <w:rFonts w:ascii="Cambria" w:hAnsi="Cambria"/>
          <w:color w:val="000000" w:themeColor="text1"/>
          <w:sz w:val="24"/>
          <w:szCs w:val="24"/>
          <w:lang w:val="id-ID"/>
        </w:rPr>
        <w:t>00</w:t>
      </w:r>
      <w:r w:rsidRPr="00DF2F59">
        <w:rPr>
          <w:rFonts w:ascii="Cambria" w:hAnsi="Cambria"/>
          <w:color w:val="000000" w:themeColor="text1"/>
          <w:sz w:val="24"/>
          <w:szCs w:val="24"/>
        </w:rPr>
        <w:t xml:space="preserve"> (&gt; 0,6). </w:t>
      </w:r>
      <w:r w:rsidRPr="00DF2F59">
        <w:rPr>
          <w:rFonts w:ascii="Cambria" w:hAnsi="Cambria"/>
          <w:color w:val="000000" w:themeColor="text1"/>
          <w:sz w:val="24"/>
          <w:szCs w:val="24"/>
        </w:rPr>
        <w:lastRenderedPageBreak/>
        <w:t xml:space="preserve">Variabel </w:t>
      </w:r>
      <w:r w:rsidRPr="00DF2F59">
        <w:rPr>
          <w:rFonts w:ascii="Cambria" w:hAnsi="Cambria"/>
          <w:sz w:val="24"/>
          <w:szCs w:val="24"/>
          <w:lang w:val="id-ID"/>
        </w:rPr>
        <w:t>Efikasi Diri</w:t>
      </w:r>
      <w:r w:rsidRPr="00DF2F59">
        <w:rPr>
          <w:rFonts w:ascii="Cambria" w:hAnsi="Cambria"/>
          <w:color w:val="000000" w:themeColor="text1"/>
          <w:sz w:val="24"/>
          <w:szCs w:val="24"/>
        </w:rPr>
        <w:t xml:space="preserve"> </w:t>
      </w:r>
      <w:r>
        <w:rPr>
          <w:rFonts w:ascii="Cambria" w:hAnsi="Cambria"/>
          <w:color w:val="000000" w:themeColor="text1"/>
          <w:sz w:val="24"/>
          <w:szCs w:val="24"/>
          <w:lang w:val="id-ID"/>
        </w:rPr>
        <w:t>memiliki angka</w:t>
      </w:r>
      <w:r w:rsidRPr="00DF2F59">
        <w:rPr>
          <w:rFonts w:ascii="Cambria" w:hAnsi="Cambria"/>
          <w:color w:val="000000" w:themeColor="text1"/>
          <w:sz w:val="24"/>
          <w:szCs w:val="24"/>
        </w:rPr>
        <w:t xml:space="preserve"> cronbach’s alpha senilai 0,</w:t>
      </w:r>
      <w:r w:rsidRPr="00DF2F59">
        <w:rPr>
          <w:rFonts w:ascii="Cambria" w:hAnsi="Cambria"/>
          <w:color w:val="000000" w:themeColor="text1"/>
          <w:sz w:val="24"/>
          <w:szCs w:val="24"/>
          <w:lang w:val="id-ID"/>
        </w:rPr>
        <w:t>878</w:t>
      </w:r>
      <w:r w:rsidRPr="00DF2F59">
        <w:rPr>
          <w:rFonts w:ascii="Cambria" w:hAnsi="Cambria"/>
          <w:color w:val="000000" w:themeColor="text1"/>
          <w:sz w:val="24"/>
          <w:szCs w:val="24"/>
        </w:rPr>
        <w:t xml:space="preserve"> (&gt; 0,6). Variabel </w:t>
      </w:r>
      <w:r w:rsidRPr="00DF2F59">
        <w:rPr>
          <w:rFonts w:ascii="Cambria" w:hAnsi="Cambria"/>
          <w:sz w:val="24"/>
          <w:szCs w:val="24"/>
          <w:lang w:val="id-ID"/>
        </w:rPr>
        <w:t xml:space="preserve">Minat Berwirausaha </w:t>
      </w:r>
      <w:r>
        <w:rPr>
          <w:rFonts w:ascii="Cambria" w:hAnsi="Cambria"/>
          <w:color w:val="000000" w:themeColor="text1"/>
          <w:sz w:val="24"/>
          <w:szCs w:val="24"/>
          <w:lang w:val="id-ID"/>
        </w:rPr>
        <w:t>memiliki angka</w:t>
      </w:r>
      <w:r w:rsidRPr="00DF2F59">
        <w:rPr>
          <w:rFonts w:ascii="Cambria" w:hAnsi="Cambria"/>
          <w:color w:val="000000" w:themeColor="text1"/>
          <w:sz w:val="24"/>
          <w:szCs w:val="24"/>
        </w:rPr>
        <w:t xml:space="preserve"> cronbach’s alpha senilai 0,</w:t>
      </w:r>
      <w:r w:rsidRPr="00DF2F59">
        <w:rPr>
          <w:rFonts w:ascii="Cambria" w:hAnsi="Cambria"/>
          <w:color w:val="000000" w:themeColor="text1"/>
          <w:sz w:val="24"/>
          <w:szCs w:val="24"/>
          <w:lang w:val="id-ID"/>
        </w:rPr>
        <w:t>909</w:t>
      </w:r>
      <w:r w:rsidRPr="00DF2F59">
        <w:rPr>
          <w:rFonts w:ascii="Cambria" w:hAnsi="Cambria"/>
          <w:color w:val="000000" w:themeColor="text1"/>
          <w:sz w:val="24"/>
          <w:szCs w:val="24"/>
        </w:rPr>
        <w:t xml:space="preserve"> (&gt; 0,6). Dengan demikian dapat diambil pendapat jika masing-masing variabel pada penelitian ini reliabel sebagai alat ukur.</w:t>
      </w:r>
    </w:p>
    <w:p w14:paraId="3046578F" w14:textId="77777777" w:rsidR="00382F9C" w:rsidRDefault="00382F9C" w:rsidP="00382F9C">
      <w:pPr>
        <w:spacing w:after="0" w:line="360" w:lineRule="auto"/>
        <w:ind w:hanging="2"/>
        <w:jc w:val="both"/>
        <w:rPr>
          <w:rFonts w:ascii="Cambria" w:hAnsi="Cambria"/>
          <w:b/>
          <w:bCs/>
          <w:color w:val="000000" w:themeColor="text1"/>
          <w:sz w:val="24"/>
          <w:szCs w:val="24"/>
          <w:lang w:val="id-ID"/>
        </w:rPr>
      </w:pPr>
      <w:r w:rsidRPr="007C4922">
        <w:rPr>
          <w:rFonts w:ascii="Cambria" w:hAnsi="Cambria"/>
          <w:b/>
          <w:bCs/>
          <w:color w:val="000000" w:themeColor="text1"/>
          <w:sz w:val="24"/>
          <w:szCs w:val="24"/>
          <w:lang w:val="id-ID"/>
        </w:rPr>
        <w:t xml:space="preserve">Uji </w:t>
      </w:r>
      <w:r w:rsidRPr="009B5305">
        <w:rPr>
          <w:rFonts w:ascii="Cambria" w:hAnsi="Cambria"/>
          <w:b/>
          <w:bCs/>
          <w:color w:val="000000" w:themeColor="text1"/>
          <w:sz w:val="24"/>
          <w:szCs w:val="24"/>
          <w:lang w:val="id-ID"/>
        </w:rPr>
        <w:t>Asumsi Klasik</w:t>
      </w:r>
    </w:p>
    <w:p w14:paraId="1599CA84" w14:textId="77777777" w:rsidR="00382F9C" w:rsidRPr="009B5305" w:rsidRDefault="00382F9C" w:rsidP="00382F9C">
      <w:pPr>
        <w:spacing w:after="0" w:line="360" w:lineRule="auto"/>
        <w:ind w:left="284" w:hanging="2"/>
        <w:jc w:val="both"/>
        <w:rPr>
          <w:rFonts w:ascii="Cambria" w:hAnsi="Cambria"/>
          <w:b/>
          <w:bCs/>
          <w:color w:val="000000" w:themeColor="text1"/>
          <w:sz w:val="24"/>
          <w:szCs w:val="24"/>
          <w:lang w:val="id-ID"/>
        </w:rPr>
      </w:pPr>
      <w:r>
        <w:rPr>
          <w:rFonts w:ascii="Cambria" w:hAnsi="Cambria"/>
          <w:b/>
          <w:bCs/>
          <w:color w:val="000000" w:themeColor="text1"/>
          <w:sz w:val="24"/>
          <w:szCs w:val="24"/>
          <w:lang w:val="id-ID"/>
        </w:rPr>
        <w:t>1. Hasil Uji Normalitas</w:t>
      </w:r>
    </w:p>
    <w:p w14:paraId="47FADAF5" w14:textId="77777777" w:rsidR="00382F9C" w:rsidRDefault="00382F9C" w:rsidP="007A22D8">
      <w:pPr>
        <w:spacing w:after="0" w:line="360" w:lineRule="auto"/>
        <w:ind w:left="567" w:firstLine="284"/>
        <w:jc w:val="both"/>
        <w:rPr>
          <w:rFonts w:asciiTheme="minorHAnsi" w:hAnsiTheme="minorHAnsi"/>
          <w:sz w:val="24"/>
          <w:szCs w:val="24"/>
        </w:rPr>
      </w:pPr>
      <w:r w:rsidRPr="00DF2F59">
        <w:rPr>
          <w:rFonts w:ascii="Cambria" w:eastAsia="Cambria" w:hAnsi="Cambria" w:cs="Cambria"/>
          <w:sz w:val="24"/>
          <w:szCs w:val="24"/>
          <w:lang w:val="id-ID"/>
        </w:rPr>
        <w:t>Langkah</w:t>
      </w:r>
      <w:r w:rsidRPr="00DF2F59">
        <w:rPr>
          <w:rFonts w:ascii="Cambria" w:hAnsi="Cambria"/>
          <w:iCs/>
          <w:color w:val="000000" w:themeColor="text1"/>
          <w:sz w:val="24"/>
          <w:szCs w:val="24"/>
        </w:rPr>
        <w:t xml:space="preserve"> uji dilaksanakan dengan pengujian </w:t>
      </w:r>
      <w:r w:rsidRPr="00DF2F59">
        <w:rPr>
          <w:rFonts w:ascii="Cambria" w:hAnsi="Cambria"/>
          <w:i/>
          <w:sz w:val="24"/>
          <w:szCs w:val="24"/>
        </w:rPr>
        <w:t>Kolmogorov-Smirnov</w:t>
      </w:r>
      <w:r w:rsidRPr="00DF2F59">
        <w:rPr>
          <w:rFonts w:ascii="Cambria" w:hAnsi="Cambria"/>
          <w:sz w:val="24"/>
          <w:szCs w:val="24"/>
        </w:rPr>
        <w:t>. Adapun keluaran pengujian normalitas dijabarkan di tabel 4 sebagai berikut</w:t>
      </w:r>
      <w:r w:rsidRPr="009B5305">
        <w:rPr>
          <w:rFonts w:asciiTheme="minorHAnsi" w:hAnsiTheme="minorHAnsi"/>
          <w:sz w:val="24"/>
          <w:szCs w:val="24"/>
        </w:rPr>
        <w:t>:</w:t>
      </w:r>
    </w:p>
    <w:p w14:paraId="7DAEBAE6" w14:textId="3B4A6DE9" w:rsidR="00382F9C" w:rsidRPr="00DF2F59" w:rsidRDefault="00382F9C" w:rsidP="00382F9C">
      <w:pPr>
        <w:pStyle w:val="Caption"/>
        <w:spacing w:after="0" w:line="240" w:lineRule="auto"/>
        <w:ind w:hanging="2"/>
        <w:jc w:val="center"/>
        <w:rPr>
          <w:rFonts w:ascii="Cambria" w:hAnsi="Cambria"/>
          <w:b w:val="0"/>
          <w:bCs w:val="0"/>
          <w:i/>
          <w:iCs/>
          <w:color w:val="000000" w:themeColor="text1"/>
          <w:sz w:val="24"/>
          <w:szCs w:val="24"/>
        </w:rPr>
      </w:pPr>
      <w:bookmarkStart w:id="5" w:name="_Toc26346"/>
      <w:bookmarkStart w:id="6" w:name="_Toc25891"/>
      <w:bookmarkStart w:id="7" w:name="_Toc76069696"/>
      <w:bookmarkStart w:id="8" w:name="_Toc99360591"/>
      <w:bookmarkStart w:id="9" w:name="_Toc99979813"/>
      <w:bookmarkStart w:id="10" w:name="_Toc153293369"/>
      <w:r w:rsidRPr="00694DA0">
        <w:rPr>
          <w:rFonts w:ascii="Cambria" w:hAnsi="Cambria"/>
          <w:iCs/>
          <w:color w:val="000000" w:themeColor="text1"/>
          <w:sz w:val="22"/>
          <w:szCs w:val="24"/>
        </w:rPr>
        <w:t>Tabel 4</w:t>
      </w:r>
      <w:r w:rsidR="007A22D8" w:rsidRPr="00694DA0">
        <w:rPr>
          <w:rFonts w:ascii="Cambria" w:hAnsi="Cambria"/>
          <w:iCs/>
          <w:color w:val="000000" w:themeColor="text1"/>
          <w:sz w:val="22"/>
          <w:szCs w:val="24"/>
        </w:rPr>
        <w:t>.</w:t>
      </w:r>
      <w:r w:rsidRPr="00694DA0">
        <w:rPr>
          <w:rFonts w:ascii="Cambria" w:hAnsi="Cambria"/>
          <w:iCs/>
          <w:color w:val="000000" w:themeColor="text1"/>
          <w:sz w:val="22"/>
          <w:szCs w:val="24"/>
        </w:rPr>
        <w:t xml:space="preserve"> </w:t>
      </w:r>
      <w:r w:rsidRPr="00694DA0">
        <w:rPr>
          <w:rFonts w:ascii="Cambria" w:hAnsi="Cambria"/>
          <w:b w:val="0"/>
          <w:iCs/>
          <w:color w:val="000000" w:themeColor="text1"/>
          <w:sz w:val="22"/>
          <w:szCs w:val="24"/>
        </w:rPr>
        <w:t>Hasil Uji Normalitas</w:t>
      </w:r>
      <w:bookmarkEnd w:id="5"/>
      <w:bookmarkEnd w:id="6"/>
      <w:bookmarkEnd w:id="7"/>
      <w:bookmarkEnd w:id="8"/>
      <w:bookmarkEnd w:id="9"/>
      <w:bookmarkEnd w:id="1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556"/>
        <w:gridCol w:w="1437"/>
        <w:gridCol w:w="2678"/>
      </w:tblGrid>
      <w:tr w:rsidR="00382F9C" w:rsidRPr="007A22D8" w14:paraId="2D3E9454" w14:textId="77777777" w:rsidTr="007A22D8">
        <w:trPr>
          <w:cantSplit/>
          <w:jc w:val="center"/>
        </w:trPr>
        <w:tc>
          <w:tcPr>
            <w:tcW w:w="0" w:type="auto"/>
            <w:gridSpan w:val="2"/>
            <w:shd w:val="clear" w:color="auto" w:fill="FFFFFF"/>
            <w:vAlign w:val="bottom"/>
          </w:tcPr>
          <w:p w14:paraId="3344F7DA" w14:textId="77777777" w:rsidR="00382F9C" w:rsidRPr="007A22D8" w:rsidRDefault="00382F9C" w:rsidP="007A22D8">
            <w:pPr>
              <w:autoSpaceDE w:val="0"/>
              <w:autoSpaceDN w:val="0"/>
              <w:adjustRightInd w:val="0"/>
              <w:spacing w:after="0" w:line="240" w:lineRule="auto"/>
              <w:rPr>
                <w:rFonts w:ascii="Cambria" w:eastAsiaTheme="minorHAnsi" w:hAnsi="Cambria"/>
                <w:color w:val="000000" w:themeColor="text1"/>
                <w:szCs w:val="24"/>
                <w:lang w:val="id-ID"/>
                <w14:ligatures w14:val="standardContextual"/>
              </w:rPr>
            </w:pPr>
          </w:p>
        </w:tc>
        <w:tc>
          <w:tcPr>
            <w:tcW w:w="0" w:type="auto"/>
            <w:shd w:val="clear" w:color="auto" w:fill="FFFFFF"/>
            <w:vAlign w:val="bottom"/>
          </w:tcPr>
          <w:p w14:paraId="77E5280E" w14:textId="77777777" w:rsidR="00382F9C" w:rsidRPr="007A22D8" w:rsidRDefault="00382F9C" w:rsidP="007A22D8">
            <w:pPr>
              <w:autoSpaceDE w:val="0"/>
              <w:autoSpaceDN w:val="0"/>
              <w:adjustRightInd w:val="0"/>
              <w:spacing w:after="0" w:line="240" w:lineRule="auto"/>
              <w:ind w:left="60" w:right="60"/>
              <w:jc w:val="center"/>
              <w:rPr>
                <w:rFonts w:ascii="Cambria" w:eastAsiaTheme="minorHAnsi" w:hAnsi="Cambria" w:cs="Arial"/>
                <w:b/>
                <w:bCs/>
                <w:color w:val="000000" w:themeColor="text1"/>
                <w:szCs w:val="24"/>
                <w:lang w:val="id-ID"/>
                <w14:ligatures w14:val="standardContextual"/>
              </w:rPr>
            </w:pPr>
            <w:r w:rsidRPr="007A22D8">
              <w:rPr>
                <w:rFonts w:ascii="Cambria" w:eastAsiaTheme="minorHAnsi" w:hAnsi="Cambria" w:cs="Arial"/>
                <w:b/>
                <w:bCs/>
                <w:color w:val="000000" w:themeColor="text1"/>
                <w:szCs w:val="24"/>
                <w:lang w:val="id-ID"/>
                <w14:ligatures w14:val="standardContextual"/>
              </w:rPr>
              <w:t>Unstandardized Residual</w:t>
            </w:r>
          </w:p>
        </w:tc>
      </w:tr>
      <w:tr w:rsidR="00382F9C" w:rsidRPr="007A22D8" w14:paraId="3060D2C0" w14:textId="77777777" w:rsidTr="007A22D8">
        <w:trPr>
          <w:cantSplit/>
          <w:jc w:val="center"/>
        </w:trPr>
        <w:tc>
          <w:tcPr>
            <w:tcW w:w="0" w:type="auto"/>
            <w:gridSpan w:val="2"/>
            <w:shd w:val="clear" w:color="auto" w:fill="E0E0E0"/>
          </w:tcPr>
          <w:p w14:paraId="54CD1C14" w14:textId="77777777" w:rsidR="00382F9C" w:rsidRPr="007A22D8" w:rsidRDefault="00382F9C" w:rsidP="007A22D8">
            <w:pPr>
              <w:autoSpaceDE w:val="0"/>
              <w:autoSpaceDN w:val="0"/>
              <w:adjustRightInd w:val="0"/>
              <w:spacing w:after="0" w:line="240" w:lineRule="auto"/>
              <w:ind w:left="60" w:right="60"/>
              <w:rPr>
                <w:rFonts w:ascii="Cambria" w:eastAsiaTheme="minorHAnsi" w:hAnsi="Cambria" w:cs="Arial"/>
                <w:color w:val="000000" w:themeColor="text1"/>
                <w:szCs w:val="24"/>
                <w:lang w:val="id-ID"/>
                <w14:ligatures w14:val="standardContextual"/>
              </w:rPr>
            </w:pPr>
            <w:r w:rsidRPr="007A22D8">
              <w:rPr>
                <w:rFonts w:ascii="Cambria" w:eastAsiaTheme="minorHAnsi" w:hAnsi="Cambria" w:cs="Arial"/>
                <w:color w:val="000000" w:themeColor="text1"/>
                <w:szCs w:val="24"/>
                <w:lang w:val="id-ID"/>
                <w14:ligatures w14:val="standardContextual"/>
              </w:rPr>
              <w:t>N</w:t>
            </w:r>
          </w:p>
        </w:tc>
        <w:tc>
          <w:tcPr>
            <w:tcW w:w="0" w:type="auto"/>
            <w:shd w:val="clear" w:color="auto" w:fill="FFFFFF"/>
          </w:tcPr>
          <w:p w14:paraId="5BBB02A1" w14:textId="77777777" w:rsidR="00382F9C" w:rsidRPr="007A22D8" w:rsidRDefault="00382F9C" w:rsidP="007A22D8">
            <w:pPr>
              <w:autoSpaceDE w:val="0"/>
              <w:autoSpaceDN w:val="0"/>
              <w:adjustRightInd w:val="0"/>
              <w:spacing w:after="0" w:line="240" w:lineRule="auto"/>
              <w:ind w:left="60" w:right="60"/>
              <w:jc w:val="right"/>
              <w:rPr>
                <w:rFonts w:ascii="Cambria" w:eastAsiaTheme="minorHAnsi" w:hAnsi="Cambria" w:cs="Arial"/>
                <w:color w:val="000000" w:themeColor="text1"/>
                <w:szCs w:val="24"/>
                <w:lang w:val="id-ID"/>
                <w14:ligatures w14:val="standardContextual"/>
              </w:rPr>
            </w:pPr>
            <w:r w:rsidRPr="007A22D8">
              <w:rPr>
                <w:rFonts w:ascii="Cambria" w:eastAsiaTheme="minorHAnsi" w:hAnsi="Cambria" w:cs="Arial"/>
                <w:color w:val="000000" w:themeColor="text1"/>
                <w:szCs w:val="24"/>
                <w:lang w:val="id-ID"/>
                <w14:ligatures w14:val="standardContextual"/>
              </w:rPr>
              <w:t>40</w:t>
            </w:r>
          </w:p>
        </w:tc>
      </w:tr>
      <w:tr w:rsidR="00382F9C" w:rsidRPr="007A22D8" w14:paraId="1F6AE317" w14:textId="77777777" w:rsidTr="007A22D8">
        <w:trPr>
          <w:cantSplit/>
          <w:jc w:val="center"/>
        </w:trPr>
        <w:tc>
          <w:tcPr>
            <w:tcW w:w="0" w:type="auto"/>
            <w:vMerge w:val="restart"/>
            <w:shd w:val="clear" w:color="auto" w:fill="E0E0E0"/>
          </w:tcPr>
          <w:p w14:paraId="0D81D7AF" w14:textId="77777777" w:rsidR="00382F9C" w:rsidRPr="007A22D8" w:rsidRDefault="00382F9C" w:rsidP="007A22D8">
            <w:pPr>
              <w:autoSpaceDE w:val="0"/>
              <w:autoSpaceDN w:val="0"/>
              <w:adjustRightInd w:val="0"/>
              <w:spacing w:after="0" w:line="240" w:lineRule="auto"/>
              <w:ind w:left="60" w:right="60"/>
              <w:rPr>
                <w:rFonts w:ascii="Cambria" w:eastAsiaTheme="minorHAnsi" w:hAnsi="Cambria" w:cs="Arial"/>
                <w:color w:val="000000" w:themeColor="text1"/>
                <w:szCs w:val="24"/>
                <w:lang w:val="id-ID"/>
                <w14:ligatures w14:val="standardContextual"/>
              </w:rPr>
            </w:pPr>
            <w:r w:rsidRPr="007A22D8">
              <w:rPr>
                <w:rFonts w:ascii="Cambria" w:eastAsiaTheme="minorHAnsi" w:hAnsi="Cambria" w:cs="Arial"/>
                <w:color w:val="000000" w:themeColor="text1"/>
                <w:szCs w:val="24"/>
                <w:lang w:val="id-ID"/>
                <w14:ligatures w14:val="standardContextual"/>
              </w:rPr>
              <w:t>Normal Parameters</w:t>
            </w:r>
            <w:r w:rsidRPr="007A22D8">
              <w:rPr>
                <w:rFonts w:ascii="Cambria" w:eastAsiaTheme="minorHAnsi" w:hAnsi="Cambria" w:cs="Arial"/>
                <w:color w:val="000000" w:themeColor="text1"/>
                <w:szCs w:val="24"/>
                <w:vertAlign w:val="superscript"/>
                <w:lang w:val="id-ID"/>
                <w14:ligatures w14:val="standardContextual"/>
              </w:rPr>
              <w:t>a,b</w:t>
            </w:r>
          </w:p>
        </w:tc>
        <w:tc>
          <w:tcPr>
            <w:tcW w:w="0" w:type="auto"/>
            <w:shd w:val="clear" w:color="auto" w:fill="E0E0E0"/>
          </w:tcPr>
          <w:p w14:paraId="493C1670" w14:textId="77777777" w:rsidR="00382F9C" w:rsidRPr="007A22D8" w:rsidRDefault="00382F9C" w:rsidP="007A22D8">
            <w:pPr>
              <w:autoSpaceDE w:val="0"/>
              <w:autoSpaceDN w:val="0"/>
              <w:adjustRightInd w:val="0"/>
              <w:spacing w:after="0" w:line="240" w:lineRule="auto"/>
              <w:ind w:left="60" w:right="60"/>
              <w:rPr>
                <w:rFonts w:ascii="Cambria" w:eastAsiaTheme="minorHAnsi" w:hAnsi="Cambria" w:cs="Arial"/>
                <w:color w:val="000000" w:themeColor="text1"/>
                <w:szCs w:val="24"/>
                <w:lang w:val="id-ID"/>
                <w14:ligatures w14:val="standardContextual"/>
              </w:rPr>
            </w:pPr>
            <w:r w:rsidRPr="007A22D8">
              <w:rPr>
                <w:rFonts w:ascii="Cambria" w:eastAsiaTheme="minorHAnsi" w:hAnsi="Cambria" w:cs="Arial"/>
                <w:color w:val="000000" w:themeColor="text1"/>
                <w:szCs w:val="24"/>
                <w:lang w:val="id-ID"/>
                <w14:ligatures w14:val="standardContextual"/>
              </w:rPr>
              <w:t>Mean</w:t>
            </w:r>
          </w:p>
        </w:tc>
        <w:tc>
          <w:tcPr>
            <w:tcW w:w="0" w:type="auto"/>
            <w:shd w:val="clear" w:color="auto" w:fill="FFFFFF"/>
          </w:tcPr>
          <w:p w14:paraId="21359391" w14:textId="77777777" w:rsidR="00382F9C" w:rsidRPr="007A22D8" w:rsidRDefault="00382F9C" w:rsidP="007A22D8">
            <w:pPr>
              <w:autoSpaceDE w:val="0"/>
              <w:autoSpaceDN w:val="0"/>
              <w:adjustRightInd w:val="0"/>
              <w:spacing w:after="0" w:line="240" w:lineRule="auto"/>
              <w:ind w:left="60" w:right="60"/>
              <w:jc w:val="right"/>
              <w:rPr>
                <w:rFonts w:ascii="Cambria" w:eastAsiaTheme="minorHAnsi" w:hAnsi="Cambria" w:cs="Arial"/>
                <w:color w:val="000000" w:themeColor="text1"/>
                <w:szCs w:val="24"/>
                <w:lang w:val="id-ID"/>
                <w14:ligatures w14:val="standardContextual"/>
              </w:rPr>
            </w:pPr>
            <w:r w:rsidRPr="007A22D8">
              <w:rPr>
                <w:rFonts w:ascii="Cambria" w:eastAsiaTheme="minorHAnsi" w:hAnsi="Cambria" w:cs="Arial"/>
                <w:color w:val="000000" w:themeColor="text1"/>
                <w:szCs w:val="24"/>
                <w:lang w:val="id-ID"/>
                <w14:ligatures w14:val="standardContextual"/>
              </w:rPr>
              <w:t>,0000000</w:t>
            </w:r>
          </w:p>
        </w:tc>
      </w:tr>
      <w:tr w:rsidR="00382F9C" w:rsidRPr="007A22D8" w14:paraId="738B7F2B" w14:textId="77777777" w:rsidTr="007A22D8">
        <w:trPr>
          <w:cantSplit/>
          <w:jc w:val="center"/>
        </w:trPr>
        <w:tc>
          <w:tcPr>
            <w:tcW w:w="0" w:type="auto"/>
            <w:vMerge/>
            <w:shd w:val="clear" w:color="auto" w:fill="E0E0E0"/>
          </w:tcPr>
          <w:p w14:paraId="6296B2C9" w14:textId="77777777" w:rsidR="00382F9C" w:rsidRPr="007A22D8" w:rsidRDefault="00382F9C" w:rsidP="007A22D8">
            <w:pPr>
              <w:autoSpaceDE w:val="0"/>
              <w:autoSpaceDN w:val="0"/>
              <w:adjustRightInd w:val="0"/>
              <w:spacing w:after="0" w:line="240" w:lineRule="auto"/>
              <w:rPr>
                <w:rFonts w:ascii="Cambria" w:eastAsiaTheme="minorHAnsi" w:hAnsi="Cambria" w:cs="Arial"/>
                <w:color w:val="000000" w:themeColor="text1"/>
                <w:szCs w:val="24"/>
                <w:lang w:val="id-ID"/>
                <w14:ligatures w14:val="standardContextual"/>
              </w:rPr>
            </w:pPr>
          </w:p>
        </w:tc>
        <w:tc>
          <w:tcPr>
            <w:tcW w:w="0" w:type="auto"/>
            <w:shd w:val="clear" w:color="auto" w:fill="E0E0E0"/>
          </w:tcPr>
          <w:p w14:paraId="4A55A328" w14:textId="77777777" w:rsidR="00382F9C" w:rsidRPr="007A22D8" w:rsidRDefault="00382F9C" w:rsidP="007A22D8">
            <w:pPr>
              <w:autoSpaceDE w:val="0"/>
              <w:autoSpaceDN w:val="0"/>
              <w:adjustRightInd w:val="0"/>
              <w:spacing w:after="0" w:line="240" w:lineRule="auto"/>
              <w:ind w:left="60" w:right="60"/>
              <w:rPr>
                <w:rFonts w:ascii="Cambria" w:eastAsiaTheme="minorHAnsi" w:hAnsi="Cambria" w:cs="Arial"/>
                <w:color w:val="000000" w:themeColor="text1"/>
                <w:szCs w:val="24"/>
                <w:lang w:val="id-ID"/>
                <w14:ligatures w14:val="standardContextual"/>
              </w:rPr>
            </w:pPr>
            <w:r w:rsidRPr="007A22D8">
              <w:rPr>
                <w:rFonts w:ascii="Cambria" w:eastAsiaTheme="minorHAnsi" w:hAnsi="Cambria" w:cs="Arial"/>
                <w:color w:val="000000" w:themeColor="text1"/>
                <w:szCs w:val="24"/>
                <w:lang w:val="id-ID"/>
                <w14:ligatures w14:val="standardContextual"/>
              </w:rPr>
              <w:t>Std. Deviation</w:t>
            </w:r>
          </w:p>
        </w:tc>
        <w:tc>
          <w:tcPr>
            <w:tcW w:w="0" w:type="auto"/>
            <w:shd w:val="clear" w:color="auto" w:fill="FFFFFF"/>
          </w:tcPr>
          <w:p w14:paraId="52612313" w14:textId="77777777" w:rsidR="00382F9C" w:rsidRPr="007A22D8" w:rsidRDefault="00382F9C" w:rsidP="007A22D8">
            <w:pPr>
              <w:autoSpaceDE w:val="0"/>
              <w:autoSpaceDN w:val="0"/>
              <w:adjustRightInd w:val="0"/>
              <w:spacing w:after="0" w:line="240" w:lineRule="auto"/>
              <w:ind w:left="60" w:right="60"/>
              <w:jc w:val="right"/>
              <w:rPr>
                <w:rFonts w:ascii="Cambria" w:eastAsiaTheme="minorHAnsi" w:hAnsi="Cambria" w:cs="Arial"/>
                <w:color w:val="000000" w:themeColor="text1"/>
                <w:szCs w:val="24"/>
                <w:lang w:val="id-ID"/>
                <w14:ligatures w14:val="standardContextual"/>
              </w:rPr>
            </w:pPr>
            <w:r w:rsidRPr="007A22D8">
              <w:rPr>
                <w:rFonts w:ascii="Cambria" w:eastAsiaTheme="minorHAnsi" w:hAnsi="Cambria" w:cs="Arial"/>
                <w:color w:val="000000" w:themeColor="text1"/>
                <w:szCs w:val="24"/>
                <w:lang w:val="id-ID"/>
                <w14:ligatures w14:val="standardContextual"/>
              </w:rPr>
              <w:t>2,33904400</w:t>
            </w:r>
          </w:p>
        </w:tc>
      </w:tr>
      <w:tr w:rsidR="00382F9C" w:rsidRPr="007A22D8" w14:paraId="5B21B059" w14:textId="77777777" w:rsidTr="007A22D8">
        <w:trPr>
          <w:cantSplit/>
          <w:jc w:val="center"/>
        </w:trPr>
        <w:tc>
          <w:tcPr>
            <w:tcW w:w="0" w:type="auto"/>
            <w:vMerge w:val="restart"/>
            <w:shd w:val="clear" w:color="auto" w:fill="E0E0E0"/>
          </w:tcPr>
          <w:p w14:paraId="499A8AB5" w14:textId="77777777" w:rsidR="00382F9C" w:rsidRPr="007A22D8" w:rsidRDefault="00382F9C" w:rsidP="007A22D8">
            <w:pPr>
              <w:autoSpaceDE w:val="0"/>
              <w:autoSpaceDN w:val="0"/>
              <w:adjustRightInd w:val="0"/>
              <w:spacing w:after="0" w:line="240" w:lineRule="auto"/>
              <w:ind w:left="60" w:right="60"/>
              <w:rPr>
                <w:rFonts w:ascii="Cambria" w:eastAsiaTheme="minorHAnsi" w:hAnsi="Cambria" w:cs="Arial"/>
                <w:color w:val="000000" w:themeColor="text1"/>
                <w:szCs w:val="24"/>
                <w:lang w:val="id-ID"/>
                <w14:ligatures w14:val="standardContextual"/>
              </w:rPr>
            </w:pPr>
            <w:r w:rsidRPr="007A22D8">
              <w:rPr>
                <w:rFonts w:ascii="Cambria" w:eastAsiaTheme="minorHAnsi" w:hAnsi="Cambria" w:cs="Arial"/>
                <w:color w:val="000000" w:themeColor="text1"/>
                <w:szCs w:val="24"/>
                <w:lang w:val="id-ID"/>
                <w14:ligatures w14:val="standardContextual"/>
              </w:rPr>
              <w:t>Most Extreme Differences</w:t>
            </w:r>
          </w:p>
        </w:tc>
        <w:tc>
          <w:tcPr>
            <w:tcW w:w="0" w:type="auto"/>
            <w:shd w:val="clear" w:color="auto" w:fill="E0E0E0"/>
          </w:tcPr>
          <w:p w14:paraId="48C825C8" w14:textId="77777777" w:rsidR="00382F9C" w:rsidRPr="007A22D8" w:rsidRDefault="00382F9C" w:rsidP="007A22D8">
            <w:pPr>
              <w:autoSpaceDE w:val="0"/>
              <w:autoSpaceDN w:val="0"/>
              <w:adjustRightInd w:val="0"/>
              <w:spacing w:after="0" w:line="240" w:lineRule="auto"/>
              <w:ind w:left="60" w:right="60"/>
              <w:rPr>
                <w:rFonts w:ascii="Cambria" w:eastAsiaTheme="minorHAnsi" w:hAnsi="Cambria" w:cs="Arial"/>
                <w:color w:val="000000" w:themeColor="text1"/>
                <w:szCs w:val="24"/>
                <w:lang w:val="id-ID"/>
                <w14:ligatures w14:val="standardContextual"/>
              </w:rPr>
            </w:pPr>
            <w:r w:rsidRPr="007A22D8">
              <w:rPr>
                <w:rFonts w:ascii="Cambria" w:eastAsiaTheme="minorHAnsi" w:hAnsi="Cambria" w:cs="Arial"/>
                <w:color w:val="000000" w:themeColor="text1"/>
                <w:szCs w:val="24"/>
                <w:lang w:val="id-ID"/>
                <w14:ligatures w14:val="standardContextual"/>
              </w:rPr>
              <w:t>Absolute</w:t>
            </w:r>
          </w:p>
        </w:tc>
        <w:tc>
          <w:tcPr>
            <w:tcW w:w="0" w:type="auto"/>
            <w:shd w:val="clear" w:color="auto" w:fill="FFFFFF"/>
          </w:tcPr>
          <w:p w14:paraId="415E564D" w14:textId="77777777" w:rsidR="00382F9C" w:rsidRPr="007A22D8" w:rsidRDefault="00382F9C" w:rsidP="007A22D8">
            <w:pPr>
              <w:autoSpaceDE w:val="0"/>
              <w:autoSpaceDN w:val="0"/>
              <w:adjustRightInd w:val="0"/>
              <w:spacing w:after="0" w:line="240" w:lineRule="auto"/>
              <w:ind w:left="60" w:right="60"/>
              <w:jc w:val="right"/>
              <w:rPr>
                <w:rFonts w:ascii="Cambria" w:eastAsiaTheme="minorHAnsi" w:hAnsi="Cambria" w:cs="Arial"/>
                <w:color w:val="000000" w:themeColor="text1"/>
                <w:szCs w:val="24"/>
                <w:lang w:val="id-ID"/>
                <w14:ligatures w14:val="standardContextual"/>
              </w:rPr>
            </w:pPr>
            <w:r w:rsidRPr="007A22D8">
              <w:rPr>
                <w:rFonts w:ascii="Cambria" w:eastAsiaTheme="minorHAnsi" w:hAnsi="Cambria" w:cs="Arial"/>
                <w:color w:val="000000" w:themeColor="text1"/>
                <w:szCs w:val="24"/>
                <w:lang w:val="id-ID"/>
                <w14:ligatures w14:val="standardContextual"/>
              </w:rPr>
              <w:t>,109</w:t>
            </w:r>
          </w:p>
        </w:tc>
      </w:tr>
      <w:tr w:rsidR="00382F9C" w:rsidRPr="007A22D8" w14:paraId="36C74F19" w14:textId="77777777" w:rsidTr="007A22D8">
        <w:trPr>
          <w:cantSplit/>
          <w:jc w:val="center"/>
        </w:trPr>
        <w:tc>
          <w:tcPr>
            <w:tcW w:w="0" w:type="auto"/>
            <w:vMerge/>
            <w:shd w:val="clear" w:color="auto" w:fill="E0E0E0"/>
          </w:tcPr>
          <w:p w14:paraId="36772125" w14:textId="77777777" w:rsidR="00382F9C" w:rsidRPr="007A22D8" w:rsidRDefault="00382F9C" w:rsidP="007A22D8">
            <w:pPr>
              <w:autoSpaceDE w:val="0"/>
              <w:autoSpaceDN w:val="0"/>
              <w:adjustRightInd w:val="0"/>
              <w:spacing w:after="0" w:line="240" w:lineRule="auto"/>
              <w:rPr>
                <w:rFonts w:ascii="Cambria" w:eastAsiaTheme="minorHAnsi" w:hAnsi="Cambria" w:cs="Arial"/>
                <w:color w:val="000000" w:themeColor="text1"/>
                <w:szCs w:val="24"/>
                <w:lang w:val="id-ID"/>
                <w14:ligatures w14:val="standardContextual"/>
              </w:rPr>
            </w:pPr>
          </w:p>
        </w:tc>
        <w:tc>
          <w:tcPr>
            <w:tcW w:w="0" w:type="auto"/>
            <w:shd w:val="clear" w:color="auto" w:fill="E0E0E0"/>
          </w:tcPr>
          <w:p w14:paraId="133F67FA" w14:textId="77777777" w:rsidR="00382F9C" w:rsidRPr="007A22D8" w:rsidRDefault="00382F9C" w:rsidP="007A22D8">
            <w:pPr>
              <w:autoSpaceDE w:val="0"/>
              <w:autoSpaceDN w:val="0"/>
              <w:adjustRightInd w:val="0"/>
              <w:spacing w:after="0" w:line="240" w:lineRule="auto"/>
              <w:ind w:left="60" w:right="60"/>
              <w:rPr>
                <w:rFonts w:ascii="Cambria" w:eastAsiaTheme="minorHAnsi" w:hAnsi="Cambria" w:cs="Arial"/>
                <w:color w:val="000000" w:themeColor="text1"/>
                <w:szCs w:val="24"/>
                <w:lang w:val="id-ID"/>
                <w14:ligatures w14:val="standardContextual"/>
              </w:rPr>
            </w:pPr>
            <w:r w:rsidRPr="007A22D8">
              <w:rPr>
                <w:rFonts w:ascii="Cambria" w:eastAsiaTheme="minorHAnsi" w:hAnsi="Cambria" w:cs="Arial"/>
                <w:color w:val="000000" w:themeColor="text1"/>
                <w:szCs w:val="24"/>
                <w:lang w:val="id-ID"/>
                <w14:ligatures w14:val="standardContextual"/>
              </w:rPr>
              <w:t>Positive</w:t>
            </w:r>
          </w:p>
        </w:tc>
        <w:tc>
          <w:tcPr>
            <w:tcW w:w="0" w:type="auto"/>
            <w:shd w:val="clear" w:color="auto" w:fill="FFFFFF"/>
          </w:tcPr>
          <w:p w14:paraId="0284AC01" w14:textId="77777777" w:rsidR="00382F9C" w:rsidRPr="007A22D8" w:rsidRDefault="00382F9C" w:rsidP="007A22D8">
            <w:pPr>
              <w:autoSpaceDE w:val="0"/>
              <w:autoSpaceDN w:val="0"/>
              <w:adjustRightInd w:val="0"/>
              <w:spacing w:after="0" w:line="240" w:lineRule="auto"/>
              <w:ind w:left="60" w:right="60"/>
              <w:jc w:val="right"/>
              <w:rPr>
                <w:rFonts w:ascii="Cambria" w:eastAsiaTheme="minorHAnsi" w:hAnsi="Cambria" w:cs="Arial"/>
                <w:color w:val="000000" w:themeColor="text1"/>
                <w:szCs w:val="24"/>
                <w:lang w:val="id-ID"/>
                <w14:ligatures w14:val="standardContextual"/>
              </w:rPr>
            </w:pPr>
            <w:r w:rsidRPr="007A22D8">
              <w:rPr>
                <w:rFonts w:ascii="Cambria" w:eastAsiaTheme="minorHAnsi" w:hAnsi="Cambria" w:cs="Arial"/>
                <w:color w:val="000000" w:themeColor="text1"/>
                <w:szCs w:val="24"/>
                <w:lang w:val="id-ID"/>
                <w14:ligatures w14:val="standardContextual"/>
              </w:rPr>
              <w:t>,109</w:t>
            </w:r>
          </w:p>
        </w:tc>
      </w:tr>
      <w:tr w:rsidR="00382F9C" w:rsidRPr="007A22D8" w14:paraId="44E02986" w14:textId="77777777" w:rsidTr="007A22D8">
        <w:trPr>
          <w:cantSplit/>
          <w:jc w:val="center"/>
        </w:trPr>
        <w:tc>
          <w:tcPr>
            <w:tcW w:w="0" w:type="auto"/>
            <w:vMerge/>
            <w:shd w:val="clear" w:color="auto" w:fill="E0E0E0"/>
          </w:tcPr>
          <w:p w14:paraId="1732366C" w14:textId="77777777" w:rsidR="00382F9C" w:rsidRPr="007A22D8" w:rsidRDefault="00382F9C" w:rsidP="007A22D8">
            <w:pPr>
              <w:autoSpaceDE w:val="0"/>
              <w:autoSpaceDN w:val="0"/>
              <w:adjustRightInd w:val="0"/>
              <w:spacing w:after="0" w:line="240" w:lineRule="auto"/>
              <w:rPr>
                <w:rFonts w:ascii="Cambria" w:eastAsiaTheme="minorHAnsi" w:hAnsi="Cambria" w:cs="Arial"/>
                <w:color w:val="000000" w:themeColor="text1"/>
                <w:szCs w:val="24"/>
                <w:lang w:val="id-ID"/>
                <w14:ligatures w14:val="standardContextual"/>
              </w:rPr>
            </w:pPr>
          </w:p>
        </w:tc>
        <w:tc>
          <w:tcPr>
            <w:tcW w:w="0" w:type="auto"/>
            <w:shd w:val="clear" w:color="auto" w:fill="E0E0E0"/>
          </w:tcPr>
          <w:p w14:paraId="7C5E8A86" w14:textId="77777777" w:rsidR="00382F9C" w:rsidRPr="007A22D8" w:rsidRDefault="00382F9C" w:rsidP="007A22D8">
            <w:pPr>
              <w:autoSpaceDE w:val="0"/>
              <w:autoSpaceDN w:val="0"/>
              <w:adjustRightInd w:val="0"/>
              <w:spacing w:after="0" w:line="240" w:lineRule="auto"/>
              <w:ind w:left="60" w:right="60"/>
              <w:rPr>
                <w:rFonts w:ascii="Cambria" w:eastAsiaTheme="minorHAnsi" w:hAnsi="Cambria" w:cs="Arial"/>
                <w:color w:val="000000" w:themeColor="text1"/>
                <w:szCs w:val="24"/>
                <w:lang w:val="id-ID"/>
                <w14:ligatures w14:val="standardContextual"/>
              </w:rPr>
            </w:pPr>
            <w:r w:rsidRPr="007A22D8">
              <w:rPr>
                <w:rFonts w:ascii="Cambria" w:eastAsiaTheme="minorHAnsi" w:hAnsi="Cambria" w:cs="Arial"/>
                <w:color w:val="000000" w:themeColor="text1"/>
                <w:szCs w:val="24"/>
                <w:lang w:val="id-ID"/>
                <w14:ligatures w14:val="standardContextual"/>
              </w:rPr>
              <w:t>Negative</w:t>
            </w:r>
          </w:p>
        </w:tc>
        <w:tc>
          <w:tcPr>
            <w:tcW w:w="0" w:type="auto"/>
            <w:shd w:val="clear" w:color="auto" w:fill="FFFFFF"/>
          </w:tcPr>
          <w:p w14:paraId="51F526D9" w14:textId="77777777" w:rsidR="00382F9C" w:rsidRPr="007A22D8" w:rsidRDefault="00382F9C" w:rsidP="007A22D8">
            <w:pPr>
              <w:autoSpaceDE w:val="0"/>
              <w:autoSpaceDN w:val="0"/>
              <w:adjustRightInd w:val="0"/>
              <w:spacing w:after="0" w:line="240" w:lineRule="auto"/>
              <w:ind w:left="60" w:right="60"/>
              <w:jc w:val="right"/>
              <w:rPr>
                <w:rFonts w:ascii="Cambria" w:eastAsiaTheme="minorHAnsi" w:hAnsi="Cambria" w:cs="Arial"/>
                <w:color w:val="000000" w:themeColor="text1"/>
                <w:szCs w:val="24"/>
                <w:lang w:val="id-ID"/>
                <w14:ligatures w14:val="standardContextual"/>
              </w:rPr>
            </w:pPr>
            <w:r w:rsidRPr="007A22D8">
              <w:rPr>
                <w:rFonts w:ascii="Cambria" w:eastAsiaTheme="minorHAnsi" w:hAnsi="Cambria" w:cs="Arial"/>
                <w:color w:val="000000" w:themeColor="text1"/>
                <w:szCs w:val="24"/>
                <w:lang w:val="id-ID"/>
                <w14:ligatures w14:val="standardContextual"/>
              </w:rPr>
              <w:t>-,067</w:t>
            </w:r>
          </w:p>
        </w:tc>
      </w:tr>
      <w:tr w:rsidR="00382F9C" w:rsidRPr="007A22D8" w14:paraId="28B35272" w14:textId="77777777" w:rsidTr="007A22D8">
        <w:trPr>
          <w:cantSplit/>
          <w:jc w:val="center"/>
        </w:trPr>
        <w:tc>
          <w:tcPr>
            <w:tcW w:w="0" w:type="auto"/>
            <w:gridSpan w:val="2"/>
            <w:shd w:val="clear" w:color="auto" w:fill="E0E0E0"/>
          </w:tcPr>
          <w:p w14:paraId="66A5D996" w14:textId="77777777" w:rsidR="00382F9C" w:rsidRPr="007A22D8" w:rsidRDefault="00382F9C" w:rsidP="007A22D8">
            <w:pPr>
              <w:autoSpaceDE w:val="0"/>
              <w:autoSpaceDN w:val="0"/>
              <w:adjustRightInd w:val="0"/>
              <w:spacing w:after="0" w:line="240" w:lineRule="auto"/>
              <w:ind w:left="60" w:right="60"/>
              <w:rPr>
                <w:rFonts w:ascii="Cambria" w:eastAsiaTheme="minorHAnsi" w:hAnsi="Cambria" w:cs="Arial"/>
                <w:color w:val="000000" w:themeColor="text1"/>
                <w:szCs w:val="24"/>
                <w:lang w:val="id-ID"/>
                <w14:ligatures w14:val="standardContextual"/>
              </w:rPr>
            </w:pPr>
            <w:r w:rsidRPr="007A22D8">
              <w:rPr>
                <w:rFonts w:ascii="Cambria" w:eastAsiaTheme="minorHAnsi" w:hAnsi="Cambria" w:cs="Arial"/>
                <w:color w:val="000000" w:themeColor="text1"/>
                <w:szCs w:val="24"/>
                <w:lang w:val="id-ID"/>
                <w14:ligatures w14:val="standardContextual"/>
              </w:rPr>
              <w:t>Test Statistic</w:t>
            </w:r>
          </w:p>
        </w:tc>
        <w:tc>
          <w:tcPr>
            <w:tcW w:w="0" w:type="auto"/>
            <w:shd w:val="clear" w:color="auto" w:fill="FFFFFF"/>
          </w:tcPr>
          <w:p w14:paraId="03993C84" w14:textId="77777777" w:rsidR="00382F9C" w:rsidRPr="007A22D8" w:rsidRDefault="00382F9C" w:rsidP="007A22D8">
            <w:pPr>
              <w:autoSpaceDE w:val="0"/>
              <w:autoSpaceDN w:val="0"/>
              <w:adjustRightInd w:val="0"/>
              <w:spacing w:after="0" w:line="240" w:lineRule="auto"/>
              <w:ind w:left="60" w:right="60"/>
              <w:jc w:val="right"/>
              <w:rPr>
                <w:rFonts w:ascii="Cambria" w:eastAsiaTheme="minorHAnsi" w:hAnsi="Cambria" w:cs="Arial"/>
                <w:color w:val="000000" w:themeColor="text1"/>
                <w:szCs w:val="24"/>
                <w:lang w:val="id-ID"/>
                <w14:ligatures w14:val="standardContextual"/>
              </w:rPr>
            </w:pPr>
            <w:r w:rsidRPr="007A22D8">
              <w:rPr>
                <w:rFonts w:ascii="Cambria" w:eastAsiaTheme="minorHAnsi" w:hAnsi="Cambria" w:cs="Arial"/>
                <w:color w:val="000000" w:themeColor="text1"/>
                <w:szCs w:val="24"/>
                <w:lang w:val="id-ID"/>
                <w14:ligatures w14:val="standardContextual"/>
              </w:rPr>
              <w:t>,109</w:t>
            </w:r>
          </w:p>
        </w:tc>
      </w:tr>
      <w:tr w:rsidR="00382F9C" w:rsidRPr="007A22D8" w14:paraId="1DF79E8F" w14:textId="77777777" w:rsidTr="007A22D8">
        <w:trPr>
          <w:cantSplit/>
          <w:jc w:val="center"/>
        </w:trPr>
        <w:tc>
          <w:tcPr>
            <w:tcW w:w="0" w:type="auto"/>
            <w:gridSpan w:val="2"/>
            <w:shd w:val="clear" w:color="auto" w:fill="E0E0E0"/>
          </w:tcPr>
          <w:p w14:paraId="026EA5A0" w14:textId="77777777" w:rsidR="00382F9C" w:rsidRPr="007A22D8" w:rsidRDefault="00382F9C" w:rsidP="007A22D8">
            <w:pPr>
              <w:autoSpaceDE w:val="0"/>
              <w:autoSpaceDN w:val="0"/>
              <w:adjustRightInd w:val="0"/>
              <w:spacing w:after="0" w:line="240" w:lineRule="auto"/>
              <w:ind w:left="60" w:right="60"/>
              <w:rPr>
                <w:rFonts w:ascii="Cambria" w:eastAsiaTheme="minorHAnsi" w:hAnsi="Cambria" w:cs="Arial"/>
                <w:color w:val="000000" w:themeColor="text1"/>
                <w:szCs w:val="24"/>
                <w:lang w:val="id-ID"/>
                <w14:ligatures w14:val="standardContextual"/>
              </w:rPr>
            </w:pPr>
            <w:r w:rsidRPr="007A22D8">
              <w:rPr>
                <w:rFonts w:ascii="Cambria" w:eastAsiaTheme="minorHAnsi" w:hAnsi="Cambria" w:cs="Arial"/>
                <w:color w:val="000000" w:themeColor="text1"/>
                <w:szCs w:val="24"/>
                <w:lang w:val="id-ID"/>
                <w14:ligatures w14:val="standardContextual"/>
              </w:rPr>
              <w:t>Asymp. Sig. (2-tailed)</w:t>
            </w:r>
          </w:p>
        </w:tc>
        <w:tc>
          <w:tcPr>
            <w:tcW w:w="0" w:type="auto"/>
            <w:shd w:val="clear" w:color="auto" w:fill="FFFFFF"/>
          </w:tcPr>
          <w:p w14:paraId="69D4A62B" w14:textId="77777777" w:rsidR="00382F9C" w:rsidRPr="007A22D8" w:rsidRDefault="00382F9C" w:rsidP="007A22D8">
            <w:pPr>
              <w:autoSpaceDE w:val="0"/>
              <w:autoSpaceDN w:val="0"/>
              <w:adjustRightInd w:val="0"/>
              <w:spacing w:after="0" w:line="240" w:lineRule="auto"/>
              <w:ind w:left="60" w:right="60"/>
              <w:jc w:val="right"/>
              <w:rPr>
                <w:rFonts w:ascii="Cambria" w:eastAsiaTheme="minorHAnsi" w:hAnsi="Cambria" w:cs="Arial"/>
                <w:color w:val="000000" w:themeColor="text1"/>
                <w:szCs w:val="24"/>
                <w:lang w:val="id-ID"/>
                <w14:ligatures w14:val="standardContextual"/>
              </w:rPr>
            </w:pPr>
            <w:r w:rsidRPr="007A22D8">
              <w:rPr>
                <w:rFonts w:ascii="Cambria" w:eastAsiaTheme="minorHAnsi" w:hAnsi="Cambria" w:cs="Arial"/>
                <w:color w:val="000000" w:themeColor="text1"/>
                <w:szCs w:val="24"/>
                <w:lang w:val="id-ID"/>
                <w14:ligatures w14:val="standardContextual"/>
              </w:rPr>
              <w:t>,200</w:t>
            </w:r>
            <w:r w:rsidRPr="007A22D8">
              <w:rPr>
                <w:rFonts w:ascii="Cambria" w:eastAsiaTheme="minorHAnsi" w:hAnsi="Cambria" w:cs="Arial"/>
                <w:color w:val="000000" w:themeColor="text1"/>
                <w:szCs w:val="24"/>
                <w:vertAlign w:val="superscript"/>
                <w:lang w:val="id-ID"/>
                <w14:ligatures w14:val="standardContextual"/>
              </w:rPr>
              <w:t>c,d</w:t>
            </w:r>
          </w:p>
        </w:tc>
      </w:tr>
    </w:tbl>
    <w:p w14:paraId="3F8AA3C0" w14:textId="77777777" w:rsidR="00382F9C" w:rsidRPr="00DF2F59" w:rsidRDefault="00382F9C" w:rsidP="00694DA0">
      <w:pPr>
        <w:tabs>
          <w:tab w:val="left" w:pos="567"/>
        </w:tabs>
        <w:spacing w:after="0" w:line="240" w:lineRule="auto"/>
        <w:ind w:left="851" w:hanging="2"/>
        <w:rPr>
          <w:rFonts w:ascii="Cambria" w:eastAsia="Times New Roman" w:hAnsi="Cambria"/>
        </w:rPr>
      </w:pPr>
      <w:r w:rsidRPr="00DF2F59">
        <w:rPr>
          <w:rFonts w:ascii="Cambria" w:eastAsia="Times New Roman" w:hAnsi="Cambria"/>
        </w:rPr>
        <w:t>Sumber: Pengolahan Data Primer (202</w:t>
      </w:r>
      <w:r w:rsidRPr="00DF2F59">
        <w:rPr>
          <w:rFonts w:ascii="Cambria" w:eastAsia="Times New Roman" w:hAnsi="Cambria"/>
          <w:lang w:val="id-ID"/>
        </w:rPr>
        <w:t>4</w:t>
      </w:r>
      <w:r w:rsidRPr="00DF2F59">
        <w:rPr>
          <w:rFonts w:ascii="Cambria" w:eastAsia="Times New Roman" w:hAnsi="Cambria"/>
        </w:rPr>
        <w:t>)</w:t>
      </w:r>
    </w:p>
    <w:p w14:paraId="44B8C162" w14:textId="77777777" w:rsidR="00382F9C" w:rsidRDefault="00382F9C" w:rsidP="007A22D8">
      <w:pPr>
        <w:spacing w:after="0" w:line="360" w:lineRule="auto"/>
        <w:ind w:left="567" w:firstLine="284"/>
        <w:jc w:val="both"/>
        <w:rPr>
          <w:rFonts w:ascii="Cambria" w:hAnsi="Cambria"/>
          <w:sz w:val="24"/>
          <w:szCs w:val="24"/>
          <w:lang w:val="id-ID"/>
        </w:rPr>
      </w:pPr>
      <w:r w:rsidRPr="00DF2F59">
        <w:rPr>
          <w:rFonts w:ascii="Cambria" w:hAnsi="Cambria"/>
          <w:sz w:val="24"/>
          <w:szCs w:val="24"/>
        </w:rPr>
        <w:t xml:space="preserve">Hasil pada uji normalitas yang ditampilkan tabel 4 didapati dari pengujian normalitas </w:t>
      </w:r>
      <w:r w:rsidRPr="00DF2F59">
        <w:rPr>
          <w:rFonts w:ascii="Cambria" w:hAnsi="Cambria"/>
          <w:i/>
          <w:sz w:val="24"/>
          <w:szCs w:val="24"/>
        </w:rPr>
        <w:t>Kolmogorov-Smirnov,</w:t>
      </w:r>
      <w:r w:rsidRPr="00DF2F59">
        <w:rPr>
          <w:rFonts w:ascii="Cambria" w:hAnsi="Cambria"/>
          <w:sz w:val="24"/>
          <w:szCs w:val="24"/>
        </w:rPr>
        <w:t xml:space="preserve"> Hasil uji normalitas </w:t>
      </w:r>
      <w:r w:rsidRPr="00DF2F59">
        <w:rPr>
          <w:rFonts w:ascii="Cambria" w:hAnsi="Cambria"/>
          <w:bCs/>
          <w:snapToGrid w:val="0"/>
          <w:sz w:val="24"/>
          <w:szCs w:val="24"/>
        </w:rPr>
        <w:t>Literasi Ekonomi</w:t>
      </w:r>
      <w:r w:rsidRPr="00DF2F59">
        <w:rPr>
          <w:rFonts w:ascii="Cambria" w:hAnsi="Cambria"/>
          <w:bCs/>
          <w:snapToGrid w:val="0"/>
          <w:sz w:val="24"/>
          <w:szCs w:val="24"/>
          <w:lang w:val="id-ID"/>
        </w:rPr>
        <w:t xml:space="preserve">, </w:t>
      </w:r>
      <w:r w:rsidRPr="00DF2F59">
        <w:rPr>
          <w:rFonts w:ascii="Cambria" w:hAnsi="Cambria"/>
          <w:bCs/>
          <w:snapToGrid w:val="0"/>
          <w:sz w:val="24"/>
          <w:szCs w:val="24"/>
        </w:rPr>
        <w:t>Literasi Digital</w:t>
      </w:r>
      <w:r w:rsidRPr="00DF2F59">
        <w:rPr>
          <w:rFonts w:ascii="Cambria" w:hAnsi="Cambria"/>
          <w:bCs/>
          <w:snapToGrid w:val="0"/>
          <w:sz w:val="24"/>
          <w:szCs w:val="24"/>
          <w:lang w:val="id-ID"/>
        </w:rPr>
        <w:t xml:space="preserve"> dan </w:t>
      </w:r>
      <w:r w:rsidRPr="00DF2F59">
        <w:rPr>
          <w:rFonts w:ascii="Cambria" w:hAnsi="Cambria"/>
          <w:bCs/>
          <w:snapToGrid w:val="0"/>
          <w:sz w:val="24"/>
          <w:szCs w:val="24"/>
        </w:rPr>
        <w:t>Efikasi Diri</w:t>
      </w:r>
      <w:r w:rsidRPr="00DF2F59">
        <w:rPr>
          <w:rFonts w:ascii="Cambria" w:hAnsi="Cambria"/>
          <w:bCs/>
          <w:snapToGrid w:val="0"/>
          <w:sz w:val="24"/>
          <w:szCs w:val="24"/>
          <w:lang w:val="id-ID"/>
        </w:rPr>
        <w:t xml:space="preserve"> terhadap </w:t>
      </w:r>
      <w:r w:rsidRPr="00DF2F59">
        <w:rPr>
          <w:rFonts w:ascii="Cambria" w:hAnsi="Cambria"/>
          <w:bCs/>
          <w:snapToGrid w:val="0"/>
          <w:sz w:val="24"/>
          <w:szCs w:val="24"/>
        </w:rPr>
        <w:t>Minat Berwirausaha</w:t>
      </w:r>
      <w:r w:rsidRPr="00DF2F59">
        <w:rPr>
          <w:rFonts w:ascii="Cambria" w:hAnsi="Cambria"/>
          <w:bCs/>
          <w:i/>
          <w:iCs/>
          <w:snapToGrid w:val="0"/>
          <w:sz w:val="24"/>
          <w:szCs w:val="24"/>
        </w:rPr>
        <w:t xml:space="preserve"> </w:t>
      </w:r>
      <w:r>
        <w:rPr>
          <w:rFonts w:ascii="Cambria" w:hAnsi="Cambria"/>
          <w:sz w:val="24"/>
          <w:szCs w:val="24"/>
          <w:lang w:val="id-ID"/>
        </w:rPr>
        <w:t>pada subyek</w:t>
      </w:r>
      <w:r w:rsidRPr="00DF2F59">
        <w:rPr>
          <w:rFonts w:ascii="Cambria" w:hAnsi="Cambria"/>
          <w:sz w:val="24"/>
          <w:szCs w:val="24"/>
        </w:rPr>
        <w:t xml:space="preserve"> </w:t>
      </w:r>
      <w:r w:rsidRPr="00DF2F59">
        <w:rPr>
          <w:rFonts w:ascii="Cambria" w:hAnsi="Cambria"/>
          <w:sz w:val="24"/>
          <w:szCs w:val="24"/>
          <w:lang w:val="id-ID"/>
        </w:rPr>
        <w:t>40</w:t>
      </w:r>
      <w:r w:rsidRPr="00DF2F59">
        <w:rPr>
          <w:rFonts w:ascii="Cambria" w:hAnsi="Cambria"/>
          <w:sz w:val="24"/>
          <w:szCs w:val="24"/>
        </w:rPr>
        <w:t xml:space="preserve"> </w:t>
      </w:r>
      <w:r>
        <w:rPr>
          <w:rFonts w:ascii="Cambria" w:hAnsi="Cambria"/>
          <w:sz w:val="24"/>
          <w:szCs w:val="24"/>
          <w:lang w:val="id-ID"/>
        </w:rPr>
        <w:t>responden</w:t>
      </w:r>
      <w:r w:rsidRPr="00DF2F59">
        <w:rPr>
          <w:rFonts w:ascii="Cambria" w:hAnsi="Cambria"/>
          <w:sz w:val="24"/>
          <w:szCs w:val="24"/>
        </w:rPr>
        <w:t xml:space="preserve"> </w:t>
      </w:r>
      <w:r>
        <w:rPr>
          <w:rFonts w:ascii="Cambria" w:hAnsi="Cambria"/>
          <w:sz w:val="24"/>
          <w:szCs w:val="24"/>
          <w:lang w:val="id-ID"/>
        </w:rPr>
        <w:t>memberikan hasil jika</w:t>
      </w:r>
      <w:r w:rsidRPr="00DF2F59">
        <w:rPr>
          <w:rFonts w:ascii="Cambria" w:hAnsi="Cambria"/>
          <w:sz w:val="24"/>
          <w:szCs w:val="24"/>
        </w:rPr>
        <w:t xml:space="preserve"> </w:t>
      </w:r>
      <w:r>
        <w:rPr>
          <w:rFonts w:ascii="Cambria" w:hAnsi="Cambria"/>
          <w:sz w:val="24"/>
          <w:szCs w:val="24"/>
          <w:lang w:val="id-ID"/>
        </w:rPr>
        <w:t>angka signifikansi yang didapat adalah</w:t>
      </w:r>
      <w:r w:rsidRPr="00DF2F59">
        <w:rPr>
          <w:rFonts w:ascii="Cambria" w:hAnsi="Cambria"/>
          <w:sz w:val="24"/>
          <w:szCs w:val="24"/>
        </w:rPr>
        <w:t xml:space="preserve"> 0</w:t>
      </w:r>
      <w:r w:rsidRPr="00DF2F59">
        <w:rPr>
          <w:rFonts w:ascii="Cambria" w:hAnsi="Cambria"/>
          <w:sz w:val="24"/>
          <w:szCs w:val="24"/>
          <w:lang w:val="zh-CN"/>
        </w:rPr>
        <w:t>,</w:t>
      </w:r>
      <w:r w:rsidRPr="00DF2F59">
        <w:rPr>
          <w:rFonts w:ascii="Cambria" w:hAnsi="Cambria"/>
          <w:sz w:val="24"/>
          <w:szCs w:val="24"/>
          <w:lang w:val="id-ID"/>
        </w:rPr>
        <w:t>200</w:t>
      </w:r>
      <w:r w:rsidRPr="00DF2F59">
        <w:rPr>
          <w:rFonts w:ascii="Cambria" w:hAnsi="Cambria"/>
          <w:sz w:val="24"/>
          <w:szCs w:val="24"/>
        </w:rPr>
        <w:t xml:space="preserve">. </w:t>
      </w:r>
      <w:r>
        <w:rPr>
          <w:rFonts w:ascii="Cambria" w:hAnsi="Cambria"/>
          <w:sz w:val="24"/>
          <w:szCs w:val="24"/>
          <w:lang w:val="id-ID"/>
        </w:rPr>
        <w:t>Dapat diambil pendapat</w:t>
      </w:r>
      <w:r w:rsidRPr="00DF2F59">
        <w:rPr>
          <w:rFonts w:ascii="Cambria" w:hAnsi="Cambria"/>
          <w:sz w:val="24"/>
          <w:szCs w:val="24"/>
        </w:rPr>
        <w:t xml:space="preserve"> </w:t>
      </w:r>
      <w:r w:rsidRPr="00DF2F59">
        <w:rPr>
          <w:rFonts w:ascii="Cambria" w:hAnsi="Cambria"/>
          <w:color w:val="000000" w:themeColor="text1"/>
          <w:sz w:val="24"/>
          <w:szCs w:val="24"/>
        </w:rPr>
        <w:t xml:space="preserve">jika </w:t>
      </w:r>
      <w:r>
        <w:rPr>
          <w:rFonts w:ascii="Cambria" w:hAnsi="Cambria"/>
          <w:color w:val="000000" w:themeColor="text1"/>
          <w:sz w:val="24"/>
          <w:szCs w:val="24"/>
          <w:lang w:val="id-ID"/>
        </w:rPr>
        <w:t>jawaban responden sebagai data</w:t>
      </w:r>
      <w:r w:rsidRPr="00DF2F59">
        <w:rPr>
          <w:rFonts w:ascii="Cambria" w:hAnsi="Cambria"/>
          <w:color w:val="000000" w:themeColor="text1"/>
          <w:sz w:val="24"/>
          <w:szCs w:val="24"/>
        </w:rPr>
        <w:t xml:space="preserve"> </w:t>
      </w:r>
      <w:r>
        <w:rPr>
          <w:rFonts w:ascii="Cambria" w:hAnsi="Cambria"/>
          <w:color w:val="000000" w:themeColor="text1"/>
          <w:sz w:val="24"/>
          <w:szCs w:val="24"/>
          <w:lang w:val="id-ID"/>
        </w:rPr>
        <w:t>tersebar dengan</w:t>
      </w:r>
      <w:r w:rsidRPr="00DF2F59">
        <w:rPr>
          <w:rFonts w:ascii="Cambria" w:hAnsi="Cambria"/>
          <w:color w:val="000000" w:themeColor="text1"/>
          <w:sz w:val="24"/>
          <w:szCs w:val="24"/>
        </w:rPr>
        <w:t xml:space="preserve"> normal </w:t>
      </w:r>
      <w:r>
        <w:rPr>
          <w:rFonts w:ascii="Cambria" w:hAnsi="Cambria"/>
          <w:color w:val="000000" w:themeColor="text1"/>
          <w:sz w:val="24"/>
          <w:szCs w:val="24"/>
          <w:lang w:val="id-ID"/>
        </w:rPr>
        <w:t>karena</w:t>
      </w:r>
      <w:r w:rsidRPr="00DF2F59">
        <w:rPr>
          <w:rFonts w:ascii="Cambria" w:hAnsi="Cambria"/>
          <w:color w:val="000000" w:themeColor="text1"/>
          <w:sz w:val="24"/>
          <w:szCs w:val="24"/>
        </w:rPr>
        <w:t xml:space="preserve"> terpenuhinya persyaratan </w:t>
      </w:r>
      <w:r>
        <w:rPr>
          <w:rFonts w:ascii="Cambria" w:hAnsi="Cambria"/>
          <w:color w:val="000000" w:themeColor="text1"/>
          <w:sz w:val="24"/>
          <w:szCs w:val="24"/>
          <w:lang w:val="id-ID"/>
        </w:rPr>
        <w:t>nilai signifikan yang melebihi 0,05</w:t>
      </w:r>
      <w:r w:rsidRPr="00DF2F59">
        <w:rPr>
          <w:rFonts w:ascii="Cambria" w:hAnsi="Cambria"/>
          <w:sz w:val="24"/>
          <w:szCs w:val="24"/>
        </w:rPr>
        <w:t xml:space="preserve"> </w:t>
      </w:r>
      <w:r>
        <w:rPr>
          <w:rFonts w:ascii="Cambria" w:hAnsi="Cambria"/>
          <w:sz w:val="24"/>
          <w:szCs w:val="24"/>
          <w:lang w:val="id-ID"/>
        </w:rPr>
        <w:t>oleh karena itu tersebarnya data</w:t>
      </w:r>
      <w:r w:rsidRPr="00DF2F59">
        <w:rPr>
          <w:rFonts w:ascii="Cambria" w:hAnsi="Cambria"/>
          <w:sz w:val="24"/>
          <w:szCs w:val="24"/>
        </w:rPr>
        <w:t xml:space="preserve"> </w:t>
      </w:r>
      <w:r>
        <w:rPr>
          <w:rFonts w:ascii="Cambria" w:hAnsi="Cambria"/>
          <w:sz w:val="24"/>
          <w:szCs w:val="24"/>
          <w:lang w:val="id-ID"/>
        </w:rPr>
        <w:t>bisa disimpulkan normal</w:t>
      </w:r>
      <w:r w:rsidRPr="00DF2F59">
        <w:rPr>
          <w:rFonts w:ascii="Cambria" w:hAnsi="Cambria"/>
          <w:sz w:val="24"/>
          <w:szCs w:val="24"/>
          <w:lang w:val="id-ID"/>
        </w:rPr>
        <w:t>.</w:t>
      </w:r>
    </w:p>
    <w:p w14:paraId="7EDFB51F" w14:textId="77777777" w:rsidR="00382F9C" w:rsidRPr="009B5305" w:rsidRDefault="00382F9C" w:rsidP="007A22D8">
      <w:pPr>
        <w:spacing w:after="0" w:line="360" w:lineRule="auto"/>
        <w:ind w:left="284" w:hanging="2"/>
        <w:jc w:val="both"/>
        <w:rPr>
          <w:rFonts w:ascii="Cambria" w:hAnsi="Cambria"/>
          <w:b/>
          <w:bCs/>
          <w:color w:val="000000" w:themeColor="text1"/>
          <w:sz w:val="24"/>
          <w:szCs w:val="24"/>
          <w:lang w:val="id-ID"/>
        </w:rPr>
      </w:pPr>
      <w:r>
        <w:rPr>
          <w:rFonts w:ascii="Cambria" w:hAnsi="Cambria"/>
          <w:b/>
          <w:bCs/>
          <w:color w:val="000000" w:themeColor="text1"/>
          <w:sz w:val="24"/>
          <w:szCs w:val="24"/>
          <w:lang w:val="id-ID"/>
        </w:rPr>
        <w:t>2. Hasil Uji Heterokedastisitas</w:t>
      </w:r>
    </w:p>
    <w:p w14:paraId="6734755F" w14:textId="77777777" w:rsidR="00382F9C" w:rsidRPr="009B5305" w:rsidRDefault="00382F9C" w:rsidP="007A22D8">
      <w:pPr>
        <w:spacing w:after="0" w:line="360" w:lineRule="auto"/>
        <w:ind w:left="567" w:firstLine="284"/>
        <w:jc w:val="both"/>
        <w:rPr>
          <w:rFonts w:ascii="Cambria" w:hAnsi="Cambria"/>
          <w:sz w:val="24"/>
          <w:szCs w:val="24"/>
        </w:rPr>
      </w:pPr>
      <w:r w:rsidRPr="009B5305">
        <w:rPr>
          <w:rFonts w:ascii="Cambria" w:hAnsi="Cambria"/>
          <w:sz w:val="24"/>
          <w:szCs w:val="24"/>
        </w:rPr>
        <w:t xml:space="preserve">Model regresi yang baik adalah yang bersifat homoskedastisitas atau tidak terjadi </w:t>
      </w:r>
      <w:r w:rsidRPr="00EC6F6F">
        <w:rPr>
          <w:rFonts w:ascii="Cambria" w:hAnsi="Cambria"/>
          <w:sz w:val="24"/>
          <w:szCs w:val="24"/>
        </w:rPr>
        <w:t>heteroskedastisitas</w:t>
      </w:r>
      <w:r w:rsidRPr="00EC6F6F">
        <w:rPr>
          <w:rFonts w:ascii="Cambria" w:hAnsi="Cambria"/>
          <w:sz w:val="24"/>
          <w:szCs w:val="24"/>
          <w:lang w:val="id-ID"/>
        </w:rPr>
        <w:t>.</w:t>
      </w:r>
      <w:r w:rsidRPr="009B5305">
        <w:rPr>
          <w:rFonts w:ascii="Cambria" w:hAnsi="Cambria"/>
          <w:sz w:val="24"/>
          <w:szCs w:val="24"/>
        </w:rPr>
        <w:t xml:space="preserve"> Hasil </w:t>
      </w:r>
      <w:r w:rsidRPr="009B5305">
        <w:rPr>
          <w:rFonts w:ascii="Cambria" w:hAnsi="Cambria"/>
          <w:sz w:val="24"/>
          <w:szCs w:val="24"/>
          <w:lang w:val="id-ID"/>
        </w:rPr>
        <w:t xml:space="preserve">uji </w:t>
      </w:r>
      <w:r w:rsidRPr="009B5305">
        <w:rPr>
          <w:rFonts w:ascii="Cambria" w:hAnsi="Cambria"/>
          <w:sz w:val="24"/>
          <w:szCs w:val="24"/>
        </w:rPr>
        <w:t xml:space="preserve">heteroskedastisitas </w:t>
      </w:r>
      <w:r w:rsidRPr="009B5305">
        <w:rPr>
          <w:rFonts w:ascii="Cambria" w:hAnsi="Cambria"/>
          <w:sz w:val="24"/>
          <w:szCs w:val="24"/>
          <w:lang w:val="id-ID"/>
        </w:rPr>
        <w:t xml:space="preserve">pada penelitian ini </w:t>
      </w:r>
      <w:r w:rsidRPr="009B5305">
        <w:rPr>
          <w:rFonts w:ascii="Cambria" w:hAnsi="Cambria"/>
          <w:sz w:val="24"/>
          <w:szCs w:val="24"/>
        </w:rPr>
        <w:t>adalah sebagai berikut:</w:t>
      </w:r>
    </w:p>
    <w:p w14:paraId="6287BB51" w14:textId="014FEC35" w:rsidR="00382F9C" w:rsidRPr="007A22D8" w:rsidRDefault="00382F9C" w:rsidP="00382F9C">
      <w:pPr>
        <w:pStyle w:val="Caption"/>
        <w:spacing w:after="0"/>
        <w:ind w:hanging="2"/>
        <w:jc w:val="center"/>
        <w:rPr>
          <w:rFonts w:ascii="Cambria" w:hAnsi="Cambria"/>
          <w:b w:val="0"/>
          <w:bCs w:val="0"/>
          <w:i/>
          <w:iCs/>
          <w:color w:val="000000" w:themeColor="text1"/>
          <w:sz w:val="24"/>
          <w:szCs w:val="22"/>
        </w:rPr>
      </w:pPr>
      <w:bookmarkStart w:id="11" w:name="_Toc147233103"/>
      <w:bookmarkStart w:id="12" w:name="_Toc153293370"/>
      <w:r w:rsidRPr="00694DA0">
        <w:rPr>
          <w:rFonts w:ascii="Cambria" w:hAnsi="Cambria"/>
          <w:iCs/>
          <w:color w:val="000000" w:themeColor="text1"/>
          <w:sz w:val="22"/>
          <w:szCs w:val="22"/>
        </w:rPr>
        <w:t>Tabel 5</w:t>
      </w:r>
      <w:r w:rsidR="007A22D8" w:rsidRPr="00694DA0">
        <w:rPr>
          <w:rFonts w:ascii="Cambria" w:hAnsi="Cambria"/>
          <w:iCs/>
          <w:color w:val="000000" w:themeColor="text1"/>
          <w:sz w:val="22"/>
          <w:szCs w:val="22"/>
        </w:rPr>
        <w:t>.</w:t>
      </w:r>
      <w:r w:rsidRPr="00694DA0">
        <w:rPr>
          <w:rFonts w:ascii="Cambria" w:hAnsi="Cambria"/>
          <w:iCs/>
          <w:color w:val="000000" w:themeColor="text1"/>
          <w:sz w:val="22"/>
          <w:szCs w:val="22"/>
        </w:rPr>
        <w:t xml:space="preserve"> </w:t>
      </w:r>
      <w:r w:rsidRPr="00694DA0">
        <w:rPr>
          <w:rFonts w:ascii="Cambria" w:hAnsi="Cambria"/>
          <w:b w:val="0"/>
          <w:iCs/>
          <w:color w:val="000000" w:themeColor="text1"/>
          <w:sz w:val="22"/>
          <w:szCs w:val="22"/>
        </w:rPr>
        <w:t>Hasil Uji Heterokedastisitas</w:t>
      </w:r>
      <w:bookmarkEnd w:id="11"/>
      <w:bookmarkEnd w:id="1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41"/>
        <w:gridCol w:w="1920"/>
        <w:gridCol w:w="1017"/>
        <w:gridCol w:w="1691"/>
        <w:gridCol w:w="2462"/>
        <w:gridCol w:w="680"/>
        <w:gridCol w:w="504"/>
      </w:tblGrid>
      <w:tr w:rsidR="00382F9C" w:rsidRPr="007A22D8" w14:paraId="3F34600E" w14:textId="77777777" w:rsidTr="007A22D8">
        <w:trPr>
          <w:cantSplit/>
          <w:jc w:val="center"/>
        </w:trPr>
        <w:tc>
          <w:tcPr>
            <w:tcW w:w="0" w:type="auto"/>
            <w:gridSpan w:val="7"/>
            <w:shd w:val="clear" w:color="auto" w:fill="FFFFFF"/>
            <w:vAlign w:val="center"/>
          </w:tcPr>
          <w:p w14:paraId="0C29EB4B" w14:textId="77777777" w:rsidR="00382F9C" w:rsidRPr="007A22D8" w:rsidRDefault="00382F9C" w:rsidP="000C63FA">
            <w:pPr>
              <w:autoSpaceDE w:val="0"/>
              <w:autoSpaceDN w:val="0"/>
              <w:adjustRightInd w:val="0"/>
              <w:spacing w:after="0" w:line="240" w:lineRule="auto"/>
              <w:ind w:left="60" w:right="60"/>
              <w:jc w:val="center"/>
              <w:rPr>
                <w:rFonts w:ascii="Cambria" w:eastAsiaTheme="minorHAnsi" w:hAnsi="Cambria" w:cs="Arial"/>
                <w:color w:val="000000" w:themeColor="text1"/>
                <w:sz w:val="20"/>
                <w:szCs w:val="24"/>
                <w:lang w:val="id-ID"/>
                <w14:ligatures w14:val="standardContextual"/>
              </w:rPr>
            </w:pPr>
            <w:r w:rsidRPr="007A22D8">
              <w:rPr>
                <w:rFonts w:ascii="Cambria" w:eastAsiaTheme="minorHAnsi" w:hAnsi="Cambria" w:cs="Arial"/>
                <w:b/>
                <w:bCs/>
                <w:color w:val="000000" w:themeColor="text1"/>
                <w:sz w:val="20"/>
                <w:szCs w:val="24"/>
                <w:lang w:val="id-ID"/>
                <w14:ligatures w14:val="standardContextual"/>
              </w:rPr>
              <w:t>Coefficients</w:t>
            </w:r>
            <w:r w:rsidRPr="007A22D8">
              <w:rPr>
                <w:rFonts w:ascii="Cambria" w:eastAsiaTheme="minorHAnsi" w:hAnsi="Cambria" w:cs="Arial"/>
                <w:b/>
                <w:bCs/>
                <w:color w:val="000000" w:themeColor="text1"/>
                <w:sz w:val="20"/>
                <w:szCs w:val="24"/>
                <w:vertAlign w:val="superscript"/>
                <w:lang w:val="id-ID"/>
                <w14:ligatures w14:val="standardContextual"/>
              </w:rPr>
              <w:t>a</w:t>
            </w:r>
          </w:p>
        </w:tc>
      </w:tr>
      <w:tr w:rsidR="00382F9C" w:rsidRPr="007A22D8" w14:paraId="7F7DC2FB" w14:textId="77777777" w:rsidTr="007A22D8">
        <w:trPr>
          <w:cantSplit/>
          <w:jc w:val="center"/>
        </w:trPr>
        <w:tc>
          <w:tcPr>
            <w:tcW w:w="0" w:type="auto"/>
            <w:gridSpan w:val="2"/>
            <w:vMerge w:val="restart"/>
            <w:shd w:val="clear" w:color="auto" w:fill="FFFFFF"/>
            <w:vAlign w:val="center"/>
          </w:tcPr>
          <w:p w14:paraId="5755E1AF" w14:textId="77777777" w:rsidR="00382F9C" w:rsidRPr="007A22D8" w:rsidRDefault="00382F9C" w:rsidP="000C63FA">
            <w:pPr>
              <w:autoSpaceDE w:val="0"/>
              <w:autoSpaceDN w:val="0"/>
              <w:adjustRightInd w:val="0"/>
              <w:spacing w:after="0" w:line="240" w:lineRule="auto"/>
              <w:ind w:left="60" w:right="60"/>
              <w:jc w:val="center"/>
              <w:rPr>
                <w:rFonts w:ascii="Cambria" w:eastAsiaTheme="minorHAnsi" w:hAnsi="Cambria" w:cs="Arial"/>
                <w:b/>
                <w:bCs/>
                <w:color w:val="000000" w:themeColor="text1"/>
                <w:sz w:val="20"/>
                <w:szCs w:val="24"/>
                <w:lang w:val="id-ID"/>
                <w14:ligatures w14:val="standardContextual"/>
              </w:rPr>
            </w:pPr>
            <w:r w:rsidRPr="007A22D8">
              <w:rPr>
                <w:rFonts w:ascii="Cambria" w:eastAsiaTheme="minorHAnsi" w:hAnsi="Cambria" w:cs="Arial"/>
                <w:b/>
                <w:bCs/>
                <w:color w:val="000000" w:themeColor="text1"/>
                <w:sz w:val="20"/>
                <w:szCs w:val="24"/>
                <w:lang w:val="id-ID"/>
                <w14:ligatures w14:val="standardContextual"/>
              </w:rPr>
              <w:t>Model</w:t>
            </w:r>
          </w:p>
        </w:tc>
        <w:tc>
          <w:tcPr>
            <w:tcW w:w="0" w:type="auto"/>
            <w:gridSpan w:val="2"/>
            <w:shd w:val="clear" w:color="auto" w:fill="FFFFFF"/>
            <w:vAlign w:val="bottom"/>
          </w:tcPr>
          <w:p w14:paraId="14BFE64C" w14:textId="77777777" w:rsidR="00382F9C" w:rsidRPr="007A22D8" w:rsidRDefault="00382F9C" w:rsidP="000C63FA">
            <w:pPr>
              <w:autoSpaceDE w:val="0"/>
              <w:autoSpaceDN w:val="0"/>
              <w:adjustRightInd w:val="0"/>
              <w:spacing w:after="0" w:line="240" w:lineRule="auto"/>
              <w:ind w:left="60" w:right="60"/>
              <w:jc w:val="center"/>
              <w:rPr>
                <w:rFonts w:ascii="Cambria" w:eastAsiaTheme="minorHAnsi" w:hAnsi="Cambria" w:cs="Arial"/>
                <w:b/>
                <w:bCs/>
                <w:color w:val="000000" w:themeColor="text1"/>
                <w:sz w:val="20"/>
                <w:szCs w:val="24"/>
                <w:lang w:val="id-ID"/>
                <w14:ligatures w14:val="standardContextual"/>
              </w:rPr>
            </w:pPr>
            <w:r w:rsidRPr="007A22D8">
              <w:rPr>
                <w:rFonts w:ascii="Cambria" w:eastAsiaTheme="minorHAnsi" w:hAnsi="Cambria" w:cs="Arial"/>
                <w:b/>
                <w:bCs/>
                <w:color w:val="000000" w:themeColor="text1"/>
                <w:sz w:val="20"/>
                <w:szCs w:val="24"/>
                <w:lang w:val="id-ID"/>
                <w14:ligatures w14:val="standardContextual"/>
              </w:rPr>
              <w:t>Unstandardized Coefficients</w:t>
            </w:r>
          </w:p>
        </w:tc>
        <w:tc>
          <w:tcPr>
            <w:tcW w:w="0" w:type="auto"/>
            <w:shd w:val="clear" w:color="auto" w:fill="FFFFFF"/>
            <w:vAlign w:val="bottom"/>
          </w:tcPr>
          <w:p w14:paraId="20F29E6B" w14:textId="77777777" w:rsidR="00382F9C" w:rsidRPr="007A22D8" w:rsidRDefault="00382F9C" w:rsidP="000C63FA">
            <w:pPr>
              <w:autoSpaceDE w:val="0"/>
              <w:autoSpaceDN w:val="0"/>
              <w:adjustRightInd w:val="0"/>
              <w:spacing w:after="0" w:line="240" w:lineRule="auto"/>
              <w:ind w:left="60" w:right="60"/>
              <w:jc w:val="center"/>
              <w:rPr>
                <w:rFonts w:ascii="Cambria" w:eastAsiaTheme="minorHAnsi" w:hAnsi="Cambria" w:cs="Arial"/>
                <w:b/>
                <w:bCs/>
                <w:color w:val="000000" w:themeColor="text1"/>
                <w:sz w:val="20"/>
                <w:szCs w:val="24"/>
                <w:lang w:val="id-ID"/>
                <w14:ligatures w14:val="standardContextual"/>
              </w:rPr>
            </w:pPr>
            <w:r w:rsidRPr="007A22D8">
              <w:rPr>
                <w:rFonts w:ascii="Cambria" w:eastAsiaTheme="minorHAnsi" w:hAnsi="Cambria" w:cs="Arial"/>
                <w:b/>
                <w:bCs/>
                <w:color w:val="000000" w:themeColor="text1"/>
                <w:sz w:val="20"/>
                <w:szCs w:val="24"/>
                <w:lang w:val="id-ID"/>
                <w14:ligatures w14:val="standardContextual"/>
              </w:rPr>
              <w:t>Standardized Coefficients</w:t>
            </w:r>
          </w:p>
        </w:tc>
        <w:tc>
          <w:tcPr>
            <w:tcW w:w="0" w:type="auto"/>
            <w:vMerge w:val="restart"/>
            <w:shd w:val="clear" w:color="auto" w:fill="FFFFFF"/>
            <w:vAlign w:val="bottom"/>
          </w:tcPr>
          <w:p w14:paraId="16B43A2D" w14:textId="77777777" w:rsidR="00382F9C" w:rsidRPr="007A22D8" w:rsidRDefault="00382F9C" w:rsidP="000C63FA">
            <w:pPr>
              <w:autoSpaceDE w:val="0"/>
              <w:autoSpaceDN w:val="0"/>
              <w:adjustRightInd w:val="0"/>
              <w:spacing w:after="0" w:line="240" w:lineRule="auto"/>
              <w:ind w:left="60" w:right="60"/>
              <w:jc w:val="center"/>
              <w:rPr>
                <w:rFonts w:ascii="Cambria" w:eastAsiaTheme="minorHAnsi" w:hAnsi="Cambria" w:cs="Arial"/>
                <w:b/>
                <w:bCs/>
                <w:color w:val="000000" w:themeColor="text1"/>
                <w:sz w:val="20"/>
                <w:szCs w:val="24"/>
                <w:lang w:val="id-ID"/>
                <w14:ligatures w14:val="standardContextual"/>
              </w:rPr>
            </w:pPr>
            <w:r w:rsidRPr="007A22D8">
              <w:rPr>
                <w:rFonts w:ascii="Cambria" w:eastAsiaTheme="minorHAnsi" w:hAnsi="Cambria" w:cs="Arial"/>
                <w:b/>
                <w:bCs/>
                <w:color w:val="000000" w:themeColor="text1"/>
                <w:sz w:val="20"/>
                <w:szCs w:val="24"/>
                <w:lang w:val="id-ID"/>
                <w14:ligatures w14:val="standardContextual"/>
              </w:rPr>
              <w:t>t</w:t>
            </w:r>
          </w:p>
        </w:tc>
        <w:tc>
          <w:tcPr>
            <w:tcW w:w="0" w:type="auto"/>
            <w:vMerge w:val="restart"/>
            <w:shd w:val="clear" w:color="auto" w:fill="FFFFFF"/>
            <w:vAlign w:val="bottom"/>
          </w:tcPr>
          <w:p w14:paraId="1B2898E1" w14:textId="77777777" w:rsidR="00382F9C" w:rsidRPr="007A22D8" w:rsidRDefault="00382F9C" w:rsidP="000C63FA">
            <w:pPr>
              <w:autoSpaceDE w:val="0"/>
              <w:autoSpaceDN w:val="0"/>
              <w:adjustRightInd w:val="0"/>
              <w:spacing w:after="0" w:line="240" w:lineRule="auto"/>
              <w:ind w:left="60" w:right="60"/>
              <w:jc w:val="center"/>
              <w:rPr>
                <w:rFonts w:ascii="Cambria" w:eastAsiaTheme="minorHAnsi" w:hAnsi="Cambria" w:cs="Arial"/>
                <w:b/>
                <w:bCs/>
                <w:color w:val="000000" w:themeColor="text1"/>
                <w:sz w:val="20"/>
                <w:szCs w:val="24"/>
                <w:lang w:val="id-ID"/>
                <w14:ligatures w14:val="standardContextual"/>
              </w:rPr>
            </w:pPr>
            <w:r w:rsidRPr="007A22D8">
              <w:rPr>
                <w:rFonts w:ascii="Cambria" w:eastAsiaTheme="minorHAnsi" w:hAnsi="Cambria" w:cs="Arial"/>
                <w:b/>
                <w:bCs/>
                <w:color w:val="000000" w:themeColor="text1"/>
                <w:sz w:val="20"/>
                <w:szCs w:val="24"/>
                <w:lang w:val="id-ID"/>
                <w14:ligatures w14:val="standardContextual"/>
              </w:rPr>
              <w:t>Sig.</w:t>
            </w:r>
          </w:p>
        </w:tc>
      </w:tr>
      <w:tr w:rsidR="00382F9C" w:rsidRPr="007A22D8" w14:paraId="61DF7733" w14:textId="77777777" w:rsidTr="007A22D8">
        <w:trPr>
          <w:cantSplit/>
          <w:jc w:val="center"/>
        </w:trPr>
        <w:tc>
          <w:tcPr>
            <w:tcW w:w="0" w:type="auto"/>
            <w:gridSpan w:val="2"/>
            <w:vMerge/>
            <w:shd w:val="clear" w:color="auto" w:fill="FFFFFF"/>
            <w:vAlign w:val="bottom"/>
          </w:tcPr>
          <w:p w14:paraId="16AE0FD2" w14:textId="77777777" w:rsidR="00382F9C" w:rsidRPr="007A22D8" w:rsidRDefault="00382F9C" w:rsidP="000C63FA">
            <w:pPr>
              <w:autoSpaceDE w:val="0"/>
              <w:autoSpaceDN w:val="0"/>
              <w:adjustRightInd w:val="0"/>
              <w:spacing w:after="0" w:line="240" w:lineRule="auto"/>
              <w:rPr>
                <w:rFonts w:ascii="Cambria" w:eastAsiaTheme="minorHAnsi" w:hAnsi="Cambria" w:cs="Arial"/>
                <w:color w:val="000000" w:themeColor="text1"/>
                <w:sz w:val="20"/>
                <w:szCs w:val="24"/>
                <w:lang w:val="id-ID"/>
                <w14:ligatures w14:val="standardContextual"/>
              </w:rPr>
            </w:pPr>
          </w:p>
        </w:tc>
        <w:tc>
          <w:tcPr>
            <w:tcW w:w="0" w:type="auto"/>
            <w:shd w:val="clear" w:color="auto" w:fill="FFFFFF"/>
            <w:vAlign w:val="bottom"/>
          </w:tcPr>
          <w:p w14:paraId="2EA1AFDA" w14:textId="77777777" w:rsidR="00382F9C" w:rsidRPr="007A22D8" w:rsidRDefault="00382F9C" w:rsidP="000C63FA">
            <w:pPr>
              <w:autoSpaceDE w:val="0"/>
              <w:autoSpaceDN w:val="0"/>
              <w:adjustRightInd w:val="0"/>
              <w:spacing w:after="0" w:line="240" w:lineRule="auto"/>
              <w:ind w:left="60" w:right="60"/>
              <w:jc w:val="center"/>
              <w:rPr>
                <w:rFonts w:ascii="Cambria" w:eastAsiaTheme="minorHAnsi" w:hAnsi="Cambria" w:cs="Arial"/>
                <w:b/>
                <w:bCs/>
                <w:color w:val="000000" w:themeColor="text1"/>
                <w:sz w:val="20"/>
                <w:szCs w:val="24"/>
                <w:lang w:val="id-ID"/>
                <w14:ligatures w14:val="standardContextual"/>
              </w:rPr>
            </w:pPr>
            <w:r w:rsidRPr="007A22D8">
              <w:rPr>
                <w:rFonts w:ascii="Cambria" w:eastAsiaTheme="minorHAnsi" w:hAnsi="Cambria" w:cs="Arial"/>
                <w:b/>
                <w:bCs/>
                <w:color w:val="000000" w:themeColor="text1"/>
                <w:sz w:val="20"/>
                <w:szCs w:val="24"/>
                <w:lang w:val="id-ID"/>
                <w14:ligatures w14:val="standardContextual"/>
              </w:rPr>
              <w:t>B</w:t>
            </w:r>
          </w:p>
        </w:tc>
        <w:tc>
          <w:tcPr>
            <w:tcW w:w="0" w:type="auto"/>
            <w:shd w:val="clear" w:color="auto" w:fill="FFFFFF"/>
            <w:vAlign w:val="bottom"/>
          </w:tcPr>
          <w:p w14:paraId="0BE3F964" w14:textId="77777777" w:rsidR="00382F9C" w:rsidRPr="007A22D8" w:rsidRDefault="00382F9C" w:rsidP="000C63FA">
            <w:pPr>
              <w:autoSpaceDE w:val="0"/>
              <w:autoSpaceDN w:val="0"/>
              <w:adjustRightInd w:val="0"/>
              <w:spacing w:after="0" w:line="240" w:lineRule="auto"/>
              <w:ind w:left="60" w:right="60"/>
              <w:jc w:val="center"/>
              <w:rPr>
                <w:rFonts w:ascii="Cambria" w:eastAsiaTheme="minorHAnsi" w:hAnsi="Cambria" w:cs="Arial"/>
                <w:b/>
                <w:bCs/>
                <w:color w:val="000000" w:themeColor="text1"/>
                <w:sz w:val="20"/>
                <w:szCs w:val="24"/>
                <w:lang w:val="id-ID"/>
                <w14:ligatures w14:val="standardContextual"/>
              </w:rPr>
            </w:pPr>
            <w:r w:rsidRPr="007A22D8">
              <w:rPr>
                <w:rFonts w:ascii="Cambria" w:eastAsiaTheme="minorHAnsi" w:hAnsi="Cambria" w:cs="Arial"/>
                <w:b/>
                <w:bCs/>
                <w:color w:val="000000" w:themeColor="text1"/>
                <w:sz w:val="20"/>
                <w:szCs w:val="24"/>
                <w:lang w:val="id-ID"/>
                <w14:ligatures w14:val="standardContextual"/>
              </w:rPr>
              <w:t>Std. Error</w:t>
            </w:r>
          </w:p>
        </w:tc>
        <w:tc>
          <w:tcPr>
            <w:tcW w:w="0" w:type="auto"/>
            <w:shd w:val="clear" w:color="auto" w:fill="FFFFFF"/>
            <w:vAlign w:val="bottom"/>
          </w:tcPr>
          <w:p w14:paraId="43E337D6" w14:textId="77777777" w:rsidR="00382F9C" w:rsidRPr="007A22D8" w:rsidRDefault="00382F9C" w:rsidP="000C63FA">
            <w:pPr>
              <w:autoSpaceDE w:val="0"/>
              <w:autoSpaceDN w:val="0"/>
              <w:adjustRightInd w:val="0"/>
              <w:spacing w:after="0" w:line="240" w:lineRule="auto"/>
              <w:ind w:left="60" w:right="60"/>
              <w:jc w:val="center"/>
              <w:rPr>
                <w:rFonts w:ascii="Cambria" w:eastAsiaTheme="minorHAnsi" w:hAnsi="Cambria" w:cs="Arial"/>
                <w:b/>
                <w:bCs/>
                <w:color w:val="000000" w:themeColor="text1"/>
                <w:sz w:val="20"/>
                <w:szCs w:val="24"/>
                <w:lang w:val="id-ID"/>
                <w14:ligatures w14:val="standardContextual"/>
              </w:rPr>
            </w:pPr>
            <w:r w:rsidRPr="007A22D8">
              <w:rPr>
                <w:rFonts w:ascii="Cambria" w:eastAsiaTheme="minorHAnsi" w:hAnsi="Cambria" w:cs="Arial"/>
                <w:b/>
                <w:bCs/>
                <w:color w:val="000000" w:themeColor="text1"/>
                <w:sz w:val="20"/>
                <w:szCs w:val="24"/>
                <w:lang w:val="id-ID"/>
                <w14:ligatures w14:val="standardContextual"/>
              </w:rPr>
              <w:t>Beta</w:t>
            </w:r>
          </w:p>
        </w:tc>
        <w:tc>
          <w:tcPr>
            <w:tcW w:w="0" w:type="auto"/>
            <w:vMerge/>
            <w:shd w:val="clear" w:color="auto" w:fill="FFFFFF"/>
            <w:vAlign w:val="bottom"/>
          </w:tcPr>
          <w:p w14:paraId="7EE1E3A8" w14:textId="77777777" w:rsidR="00382F9C" w:rsidRPr="007A22D8" w:rsidRDefault="00382F9C" w:rsidP="000C63FA">
            <w:pPr>
              <w:autoSpaceDE w:val="0"/>
              <w:autoSpaceDN w:val="0"/>
              <w:adjustRightInd w:val="0"/>
              <w:spacing w:after="0" w:line="240" w:lineRule="auto"/>
              <w:rPr>
                <w:rFonts w:ascii="Cambria" w:eastAsiaTheme="minorHAnsi" w:hAnsi="Cambria" w:cs="Arial"/>
                <w:color w:val="000000" w:themeColor="text1"/>
                <w:sz w:val="20"/>
                <w:szCs w:val="24"/>
                <w:lang w:val="id-ID"/>
                <w14:ligatures w14:val="standardContextual"/>
              </w:rPr>
            </w:pPr>
          </w:p>
        </w:tc>
        <w:tc>
          <w:tcPr>
            <w:tcW w:w="0" w:type="auto"/>
            <w:vMerge/>
            <w:shd w:val="clear" w:color="auto" w:fill="FFFFFF"/>
            <w:vAlign w:val="bottom"/>
          </w:tcPr>
          <w:p w14:paraId="3AE798D8" w14:textId="77777777" w:rsidR="00382F9C" w:rsidRPr="007A22D8" w:rsidRDefault="00382F9C" w:rsidP="000C63FA">
            <w:pPr>
              <w:autoSpaceDE w:val="0"/>
              <w:autoSpaceDN w:val="0"/>
              <w:adjustRightInd w:val="0"/>
              <w:spacing w:after="0" w:line="240" w:lineRule="auto"/>
              <w:rPr>
                <w:rFonts w:ascii="Cambria" w:eastAsiaTheme="minorHAnsi" w:hAnsi="Cambria" w:cs="Arial"/>
                <w:color w:val="000000" w:themeColor="text1"/>
                <w:sz w:val="20"/>
                <w:szCs w:val="24"/>
                <w:lang w:val="id-ID"/>
                <w14:ligatures w14:val="standardContextual"/>
              </w:rPr>
            </w:pPr>
          </w:p>
        </w:tc>
      </w:tr>
      <w:tr w:rsidR="00382F9C" w:rsidRPr="007A22D8" w14:paraId="602F8361" w14:textId="77777777" w:rsidTr="007A22D8">
        <w:trPr>
          <w:cantSplit/>
          <w:jc w:val="center"/>
        </w:trPr>
        <w:tc>
          <w:tcPr>
            <w:tcW w:w="0" w:type="auto"/>
            <w:vMerge w:val="restart"/>
            <w:shd w:val="clear" w:color="auto" w:fill="E0E0E0"/>
          </w:tcPr>
          <w:p w14:paraId="54ECCC79" w14:textId="77777777" w:rsidR="00382F9C" w:rsidRPr="007A22D8" w:rsidRDefault="00382F9C" w:rsidP="000C63FA">
            <w:pPr>
              <w:autoSpaceDE w:val="0"/>
              <w:autoSpaceDN w:val="0"/>
              <w:adjustRightInd w:val="0"/>
              <w:spacing w:after="0" w:line="240" w:lineRule="auto"/>
              <w:ind w:left="60" w:right="60"/>
              <w:rPr>
                <w:rFonts w:ascii="Cambria" w:eastAsiaTheme="minorHAnsi" w:hAnsi="Cambria" w:cs="Arial"/>
                <w:color w:val="000000" w:themeColor="text1"/>
                <w:sz w:val="20"/>
                <w:szCs w:val="24"/>
                <w:lang w:val="id-ID"/>
                <w14:ligatures w14:val="standardContextual"/>
              </w:rPr>
            </w:pPr>
            <w:r w:rsidRPr="007A22D8">
              <w:rPr>
                <w:rFonts w:ascii="Cambria" w:eastAsiaTheme="minorHAnsi" w:hAnsi="Cambria" w:cs="Arial"/>
                <w:color w:val="000000" w:themeColor="text1"/>
                <w:sz w:val="20"/>
                <w:szCs w:val="24"/>
                <w:lang w:val="id-ID"/>
                <w14:ligatures w14:val="standardContextual"/>
              </w:rPr>
              <w:t>1</w:t>
            </w:r>
          </w:p>
        </w:tc>
        <w:tc>
          <w:tcPr>
            <w:tcW w:w="0" w:type="auto"/>
            <w:shd w:val="clear" w:color="auto" w:fill="E0E0E0"/>
          </w:tcPr>
          <w:p w14:paraId="1B6D1BD8" w14:textId="77777777" w:rsidR="00382F9C" w:rsidRPr="007A22D8" w:rsidRDefault="00382F9C" w:rsidP="000C63FA">
            <w:pPr>
              <w:autoSpaceDE w:val="0"/>
              <w:autoSpaceDN w:val="0"/>
              <w:adjustRightInd w:val="0"/>
              <w:spacing w:after="0" w:line="240" w:lineRule="auto"/>
              <w:ind w:left="60" w:right="60"/>
              <w:rPr>
                <w:rFonts w:ascii="Cambria" w:eastAsiaTheme="minorHAnsi" w:hAnsi="Cambria" w:cs="Arial"/>
                <w:color w:val="000000" w:themeColor="text1"/>
                <w:sz w:val="20"/>
                <w:szCs w:val="24"/>
                <w:lang w:val="id-ID"/>
                <w14:ligatures w14:val="standardContextual"/>
              </w:rPr>
            </w:pPr>
            <w:r w:rsidRPr="007A22D8">
              <w:rPr>
                <w:rFonts w:ascii="Cambria" w:eastAsiaTheme="minorHAnsi" w:hAnsi="Cambria" w:cs="Arial"/>
                <w:color w:val="000000" w:themeColor="text1"/>
                <w:sz w:val="20"/>
                <w:szCs w:val="24"/>
                <w:lang w:val="id-ID"/>
                <w14:ligatures w14:val="standardContextual"/>
              </w:rPr>
              <w:t>(Constant)</w:t>
            </w:r>
          </w:p>
        </w:tc>
        <w:tc>
          <w:tcPr>
            <w:tcW w:w="0" w:type="auto"/>
            <w:shd w:val="clear" w:color="auto" w:fill="FFFFFF"/>
          </w:tcPr>
          <w:p w14:paraId="43D1F7CC" w14:textId="77777777" w:rsidR="00382F9C" w:rsidRPr="007A22D8" w:rsidRDefault="00382F9C" w:rsidP="000C63FA">
            <w:pPr>
              <w:autoSpaceDE w:val="0"/>
              <w:autoSpaceDN w:val="0"/>
              <w:adjustRightInd w:val="0"/>
              <w:spacing w:after="0" w:line="240" w:lineRule="auto"/>
              <w:ind w:left="60" w:right="60"/>
              <w:jc w:val="right"/>
              <w:rPr>
                <w:rFonts w:ascii="Cambria" w:eastAsiaTheme="minorHAnsi" w:hAnsi="Cambria" w:cs="Arial"/>
                <w:color w:val="000000" w:themeColor="text1"/>
                <w:sz w:val="20"/>
                <w:szCs w:val="24"/>
                <w:lang w:val="id-ID"/>
                <w14:ligatures w14:val="standardContextual"/>
              </w:rPr>
            </w:pPr>
            <w:r w:rsidRPr="007A22D8">
              <w:rPr>
                <w:rFonts w:ascii="Cambria" w:eastAsiaTheme="minorHAnsi" w:hAnsi="Cambria" w:cs="Arial"/>
                <w:color w:val="000000" w:themeColor="text1"/>
                <w:sz w:val="20"/>
                <w:szCs w:val="24"/>
                <w:lang w:val="id-ID"/>
                <w14:ligatures w14:val="standardContextual"/>
              </w:rPr>
              <w:t>3,628</w:t>
            </w:r>
          </w:p>
        </w:tc>
        <w:tc>
          <w:tcPr>
            <w:tcW w:w="0" w:type="auto"/>
            <w:shd w:val="clear" w:color="auto" w:fill="FFFFFF"/>
          </w:tcPr>
          <w:p w14:paraId="691C2E24" w14:textId="77777777" w:rsidR="00382F9C" w:rsidRPr="007A22D8" w:rsidRDefault="00382F9C" w:rsidP="000C63FA">
            <w:pPr>
              <w:autoSpaceDE w:val="0"/>
              <w:autoSpaceDN w:val="0"/>
              <w:adjustRightInd w:val="0"/>
              <w:spacing w:after="0" w:line="240" w:lineRule="auto"/>
              <w:ind w:left="60" w:right="60"/>
              <w:jc w:val="right"/>
              <w:rPr>
                <w:rFonts w:ascii="Cambria" w:eastAsiaTheme="minorHAnsi" w:hAnsi="Cambria" w:cs="Arial"/>
                <w:color w:val="000000" w:themeColor="text1"/>
                <w:sz w:val="20"/>
                <w:szCs w:val="24"/>
                <w:lang w:val="id-ID"/>
                <w14:ligatures w14:val="standardContextual"/>
              </w:rPr>
            </w:pPr>
            <w:r w:rsidRPr="007A22D8">
              <w:rPr>
                <w:rFonts w:ascii="Cambria" w:eastAsiaTheme="minorHAnsi" w:hAnsi="Cambria" w:cs="Arial"/>
                <w:color w:val="000000" w:themeColor="text1"/>
                <w:sz w:val="20"/>
                <w:szCs w:val="24"/>
                <w:lang w:val="id-ID"/>
                <w14:ligatures w14:val="standardContextual"/>
              </w:rPr>
              <w:t>1,573</w:t>
            </w:r>
          </w:p>
        </w:tc>
        <w:tc>
          <w:tcPr>
            <w:tcW w:w="0" w:type="auto"/>
            <w:shd w:val="clear" w:color="auto" w:fill="FFFFFF"/>
            <w:vAlign w:val="center"/>
          </w:tcPr>
          <w:p w14:paraId="7922FD88" w14:textId="77777777" w:rsidR="00382F9C" w:rsidRPr="007A22D8" w:rsidRDefault="00382F9C" w:rsidP="000C63FA">
            <w:pPr>
              <w:autoSpaceDE w:val="0"/>
              <w:autoSpaceDN w:val="0"/>
              <w:adjustRightInd w:val="0"/>
              <w:spacing w:after="0" w:line="240" w:lineRule="auto"/>
              <w:rPr>
                <w:rFonts w:ascii="Cambria" w:eastAsiaTheme="minorHAnsi" w:hAnsi="Cambria"/>
                <w:color w:val="000000" w:themeColor="text1"/>
                <w:sz w:val="20"/>
                <w:szCs w:val="24"/>
                <w:lang w:val="id-ID"/>
                <w14:ligatures w14:val="standardContextual"/>
              </w:rPr>
            </w:pPr>
          </w:p>
        </w:tc>
        <w:tc>
          <w:tcPr>
            <w:tcW w:w="0" w:type="auto"/>
            <w:shd w:val="clear" w:color="auto" w:fill="FFFFFF"/>
          </w:tcPr>
          <w:p w14:paraId="4E653E2B" w14:textId="77777777" w:rsidR="00382F9C" w:rsidRPr="007A22D8" w:rsidRDefault="00382F9C" w:rsidP="000C63FA">
            <w:pPr>
              <w:autoSpaceDE w:val="0"/>
              <w:autoSpaceDN w:val="0"/>
              <w:adjustRightInd w:val="0"/>
              <w:spacing w:after="0" w:line="240" w:lineRule="auto"/>
              <w:ind w:left="60" w:right="60"/>
              <w:jc w:val="right"/>
              <w:rPr>
                <w:rFonts w:ascii="Cambria" w:eastAsiaTheme="minorHAnsi" w:hAnsi="Cambria" w:cs="Arial"/>
                <w:color w:val="000000" w:themeColor="text1"/>
                <w:sz w:val="20"/>
                <w:szCs w:val="24"/>
                <w:lang w:val="id-ID"/>
                <w14:ligatures w14:val="standardContextual"/>
              </w:rPr>
            </w:pPr>
            <w:r w:rsidRPr="007A22D8">
              <w:rPr>
                <w:rFonts w:ascii="Cambria" w:eastAsiaTheme="minorHAnsi" w:hAnsi="Cambria" w:cs="Arial"/>
                <w:color w:val="000000" w:themeColor="text1"/>
                <w:sz w:val="20"/>
                <w:szCs w:val="24"/>
                <w:lang w:val="id-ID"/>
                <w14:ligatures w14:val="standardContextual"/>
              </w:rPr>
              <w:t>2,307</w:t>
            </w:r>
          </w:p>
        </w:tc>
        <w:tc>
          <w:tcPr>
            <w:tcW w:w="0" w:type="auto"/>
            <w:shd w:val="clear" w:color="auto" w:fill="FFFFFF"/>
          </w:tcPr>
          <w:p w14:paraId="1D0EE9E4" w14:textId="77777777" w:rsidR="00382F9C" w:rsidRPr="007A22D8" w:rsidRDefault="00382F9C" w:rsidP="000C63FA">
            <w:pPr>
              <w:autoSpaceDE w:val="0"/>
              <w:autoSpaceDN w:val="0"/>
              <w:adjustRightInd w:val="0"/>
              <w:spacing w:after="0" w:line="240" w:lineRule="auto"/>
              <w:ind w:left="60" w:right="60"/>
              <w:jc w:val="right"/>
              <w:rPr>
                <w:rFonts w:ascii="Cambria" w:eastAsiaTheme="minorHAnsi" w:hAnsi="Cambria" w:cs="Arial"/>
                <w:color w:val="000000" w:themeColor="text1"/>
                <w:sz w:val="20"/>
                <w:szCs w:val="24"/>
                <w:lang w:val="id-ID"/>
                <w14:ligatures w14:val="standardContextual"/>
              </w:rPr>
            </w:pPr>
            <w:r w:rsidRPr="007A22D8">
              <w:rPr>
                <w:rFonts w:ascii="Cambria" w:eastAsiaTheme="minorHAnsi" w:hAnsi="Cambria" w:cs="Arial"/>
                <w:color w:val="000000" w:themeColor="text1"/>
                <w:sz w:val="20"/>
                <w:szCs w:val="24"/>
                <w:lang w:val="id-ID"/>
                <w14:ligatures w14:val="standardContextual"/>
              </w:rPr>
              <w:t>,027</w:t>
            </w:r>
          </w:p>
        </w:tc>
      </w:tr>
      <w:tr w:rsidR="00382F9C" w:rsidRPr="007A22D8" w14:paraId="33310E47" w14:textId="77777777" w:rsidTr="007A22D8">
        <w:trPr>
          <w:cantSplit/>
          <w:jc w:val="center"/>
        </w:trPr>
        <w:tc>
          <w:tcPr>
            <w:tcW w:w="0" w:type="auto"/>
            <w:vMerge/>
            <w:shd w:val="clear" w:color="auto" w:fill="E0E0E0"/>
          </w:tcPr>
          <w:p w14:paraId="19CFF8E2" w14:textId="77777777" w:rsidR="00382F9C" w:rsidRPr="007A22D8" w:rsidRDefault="00382F9C" w:rsidP="000C63FA">
            <w:pPr>
              <w:autoSpaceDE w:val="0"/>
              <w:autoSpaceDN w:val="0"/>
              <w:adjustRightInd w:val="0"/>
              <w:spacing w:after="0" w:line="240" w:lineRule="auto"/>
              <w:rPr>
                <w:rFonts w:ascii="Cambria" w:eastAsiaTheme="minorHAnsi" w:hAnsi="Cambria" w:cs="Arial"/>
                <w:color w:val="000000" w:themeColor="text1"/>
                <w:sz w:val="20"/>
                <w:szCs w:val="24"/>
                <w:lang w:val="id-ID"/>
                <w14:ligatures w14:val="standardContextual"/>
              </w:rPr>
            </w:pPr>
          </w:p>
        </w:tc>
        <w:tc>
          <w:tcPr>
            <w:tcW w:w="0" w:type="auto"/>
            <w:shd w:val="clear" w:color="auto" w:fill="E0E0E0"/>
          </w:tcPr>
          <w:p w14:paraId="5A8BA501" w14:textId="77777777" w:rsidR="00382F9C" w:rsidRPr="007A22D8" w:rsidRDefault="00382F9C" w:rsidP="000C63FA">
            <w:pPr>
              <w:autoSpaceDE w:val="0"/>
              <w:autoSpaceDN w:val="0"/>
              <w:adjustRightInd w:val="0"/>
              <w:spacing w:after="0" w:line="240" w:lineRule="auto"/>
              <w:ind w:left="60" w:right="60"/>
              <w:rPr>
                <w:rFonts w:ascii="Cambria" w:eastAsiaTheme="minorHAnsi" w:hAnsi="Cambria" w:cs="Arial"/>
                <w:color w:val="000000" w:themeColor="text1"/>
                <w:sz w:val="20"/>
                <w:szCs w:val="24"/>
                <w:lang w:val="id-ID"/>
                <w14:ligatures w14:val="standardContextual"/>
              </w:rPr>
            </w:pPr>
            <w:r w:rsidRPr="007A22D8">
              <w:rPr>
                <w:rFonts w:ascii="Cambria" w:eastAsiaTheme="minorHAnsi" w:hAnsi="Cambria" w:cs="Arial"/>
                <w:color w:val="000000" w:themeColor="text1"/>
                <w:sz w:val="20"/>
                <w:szCs w:val="24"/>
                <w:lang w:val="id-ID"/>
                <w14:ligatures w14:val="standardContextual"/>
              </w:rPr>
              <w:t>Literasi_Ekonomi_X1</w:t>
            </w:r>
          </w:p>
        </w:tc>
        <w:tc>
          <w:tcPr>
            <w:tcW w:w="0" w:type="auto"/>
            <w:shd w:val="clear" w:color="auto" w:fill="FFFFFF"/>
          </w:tcPr>
          <w:p w14:paraId="3A460C54" w14:textId="77777777" w:rsidR="00382F9C" w:rsidRPr="007A22D8" w:rsidRDefault="00382F9C" w:rsidP="000C63FA">
            <w:pPr>
              <w:autoSpaceDE w:val="0"/>
              <w:autoSpaceDN w:val="0"/>
              <w:adjustRightInd w:val="0"/>
              <w:spacing w:after="0" w:line="240" w:lineRule="auto"/>
              <w:ind w:left="60" w:right="60"/>
              <w:jc w:val="right"/>
              <w:rPr>
                <w:rFonts w:ascii="Cambria" w:eastAsiaTheme="minorHAnsi" w:hAnsi="Cambria" w:cs="Arial"/>
                <w:color w:val="000000" w:themeColor="text1"/>
                <w:sz w:val="20"/>
                <w:szCs w:val="24"/>
                <w:lang w:val="id-ID"/>
                <w14:ligatures w14:val="standardContextual"/>
              </w:rPr>
            </w:pPr>
            <w:r w:rsidRPr="007A22D8">
              <w:rPr>
                <w:rFonts w:ascii="Cambria" w:eastAsiaTheme="minorHAnsi" w:hAnsi="Cambria" w:cs="Arial"/>
                <w:color w:val="000000" w:themeColor="text1"/>
                <w:sz w:val="20"/>
                <w:szCs w:val="24"/>
                <w:lang w:val="id-ID"/>
                <w14:ligatures w14:val="standardContextual"/>
              </w:rPr>
              <w:t>,006</w:t>
            </w:r>
          </w:p>
        </w:tc>
        <w:tc>
          <w:tcPr>
            <w:tcW w:w="0" w:type="auto"/>
            <w:shd w:val="clear" w:color="auto" w:fill="FFFFFF"/>
          </w:tcPr>
          <w:p w14:paraId="2C53BABF" w14:textId="77777777" w:rsidR="00382F9C" w:rsidRPr="007A22D8" w:rsidRDefault="00382F9C" w:rsidP="000C63FA">
            <w:pPr>
              <w:autoSpaceDE w:val="0"/>
              <w:autoSpaceDN w:val="0"/>
              <w:adjustRightInd w:val="0"/>
              <w:spacing w:after="0" w:line="240" w:lineRule="auto"/>
              <w:ind w:left="60" w:right="60"/>
              <w:jc w:val="right"/>
              <w:rPr>
                <w:rFonts w:ascii="Cambria" w:eastAsiaTheme="minorHAnsi" w:hAnsi="Cambria" w:cs="Arial"/>
                <w:color w:val="000000" w:themeColor="text1"/>
                <w:sz w:val="20"/>
                <w:szCs w:val="24"/>
                <w:lang w:val="id-ID"/>
                <w14:ligatures w14:val="standardContextual"/>
              </w:rPr>
            </w:pPr>
            <w:r w:rsidRPr="007A22D8">
              <w:rPr>
                <w:rFonts w:ascii="Cambria" w:eastAsiaTheme="minorHAnsi" w:hAnsi="Cambria" w:cs="Arial"/>
                <w:color w:val="000000" w:themeColor="text1"/>
                <w:sz w:val="20"/>
                <w:szCs w:val="24"/>
                <w:lang w:val="id-ID"/>
                <w14:ligatures w14:val="standardContextual"/>
              </w:rPr>
              <w:t>,048</w:t>
            </w:r>
          </w:p>
        </w:tc>
        <w:tc>
          <w:tcPr>
            <w:tcW w:w="0" w:type="auto"/>
            <w:shd w:val="clear" w:color="auto" w:fill="FFFFFF"/>
          </w:tcPr>
          <w:p w14:paraId="23300F20" w14:textId="77777777" w:rsidR="00382F9C" w:rsidRPr="007A22D8" w:rsidRDefault="00382F9C" w:rsidP="000C63FA">
            <w:pPr>
              <w:autoSpaceDE w:val="0"/>
              <w:autoSpaceDN w:val="0"/>
              <w:adjustRightInd w:val="0"/>
              <w:spacing w:after="0" w:line="240" w:lineRule="auto"/>
              <w:ind w:left="60" w:right="60"/>
              <w:jc w:val="right"/>
              <w:rPr>
                <w:rFonts w:ascii="Cambria" w:eastAsiaTheme="minorHAnsi" w:hAnsi="Cambria" w:cs="Arial"/>
                <w:color w:val="000000" w:themeColor="text1"/>
                <w:sz w:val="20"/>
                <w:szCs w:val="24"/>
                <w:lang w:val="id-ID"/>
                <w14:ligatures w14:val="standardContextual"/>
              </w:rPr>
            </w:pPr>
            <w:r w:rsidRPr="007A22D8">
              <w:rPr>
                <w:rFonts w:ascii="Cambria" w:eastAsiaTheme="minorHAnsi" w:hAnsi="Cambria" w:cs="Arial"/>
                <w:color w:val="000000" w:themeColor="text1"/>
                <w:sz w:val="20"/>
                <w:szCs w:val="24"/>
                <w:lang w:val="id-ID"/>
                <w14:ligatures w14:val="standardContextual"/>
              </w:rPr>
              <w:t>,019</w:t>
            </w:r>
          </w:p>
        </w:tc>
        <w:tc>
          <w:tcPr>
            <w:tcW w:w="0" w:type="auto"/>
            <w:shd w:val="clear" w:color="auto" w:fill="FFFFFF"/>
          </w:tcPr>
          <w:p w14:paraId="05C0FB05" w14:textId="77777777" w:rsidR="00382F9C" w:rsidRPr="007A22D8" w:rsidRDefault="00382F9C" w:rsidP="000C63FA">
            <w:pPr>
              <w:autoSpaceDE w:val="0"/>
              <w:autoSpaceDN w:val="0"/>
              <w:adjustRightInd w:val="0"/>
              <w:spacing w:after="0" w:line="240" w:lineRule="auto"/>
              <w:ind w:left="60" w:right="60"/>
              <w:jc w:val="right"/>
              <w:rPr>
                <w:rFonts w:ascii="Cambria" w:eastAsiaTheme="minorHAnsi" w:hAnsi="Cambria" w:cs="Arial"/>
                <w:color w:val="000000" w:themeColor="text1"/>
                <w:sz w:val="20"/>
                <w:szCs w:val="24"/>
                <w:lang w:val="id-ID"/>
                <w14:ligatures w14:val="standardContextual"/>
              </w:rPr>
            </w:pPr>
            <w:r w:rsidRPr="007A22D8">
              <w:rPr>
                <w:rFonts w:ascii="Cambria" w:eastAsiaTheme="minorHAnsi" w:hAnsi="Cambria" w:cs="Arial"/>
                <w:color w:val="000000" w:themeColor="text1"/>
                <w:sz w:val="20"/>
                <w:szCs w:val="24"/>
                <w:lang w:val="id-ID"/>
                <w14:ligatures w14:val="standardContextual"/>
              </w:rPr>
              <w:t>,118</w:t>
            </w:r>
          </w:p>
        </w:tc>
        <w:tc>
          <w:tcPr>
            <w:tcW w:w="0" w:type="auto"/>
            <w:shd w:val="clear" w:color="auto" w:fill="FFFFFF"/>
          </w:tcPr>
          <w:p w14:paraId="576AB1BA" w14:textId="77777777" w:rsidR="00382F9C" w:rsidRPr="007A22D8" w:rsidRDefault="00382F9C" w:rsidP="000C63FA">
            <w:pPr>
              <w:autoSpaceDE w:val="0"/>
              <w:autoSpaceDN w:val="0"/>
              <w:adjustRightInd w:val="0"/>
              <w:spacing w:after="0" w:line="240" w:lineRule="auto"/>
              <w:ind w:left="60" w:right="60"/>
              <w:jc w:val="right"/>
              <w:rPr>
                <w:rFonts w:ascii="Cambria" w:eastAsiaTheme="minorHAnsi" w:hAnsi="Cambria" w:cs="Arial"/>
                <w:color w:val="000000" w:themeColor="text1"/>
                <w:sz w:val="20"/>
                <w:szCs w:val="24"/>
                <w:lang w:val="id-ID"/>
                <w14:ligatures w14:val="standardContextual"/>
              </w:rPr>
            </w:pPr>
            <w:r w:rsidRPr="007A22D8">
              <w:rPr>
                <w:rFonts w:ascii="Cambria" w:eastAsiaTheme="minorHAnsi" w:hAnsi="Cambria" w:cs="Arial"/>
                <w:color w:val="000000" w:themeColor="text1"/>
                <w:sz w:val="20"/>
                <w:szCs w:val="24"/>
                <w:lang w:val="id-ID"/>
                <w14:ligatures w14:val="standardContextual"/>
              </w:rPr>
              <w:t>,906</w:t>
            </w:r>
          </w:p>
        </w:tc>
      </w:tr>
      <w:tr w:rsidR="00382F9C" w:rsidRPr="007A22D8" w14:paraId="7DB02B0A" w14:textId="77777777" w:rsidTr="007A22D8">
        <w:trPr>
          <w:cantSplit/>
          <w:jc w:val="center"/>
        </w:trPr>
        <w:tc>
          <w:tcPr>
            <w:tcW w:w="0" w:type="auto"/>
            <w:vMerge/>
            <w:shd w:val="clear" w:color="auto" w:fill="E0E0E0"/>
          </w:tcPr>
          <w:p w14:paraId="7BFD8E3C" w14:textId="77777777" w:rsidR="00382F9C" w:rsidRPr="007A22D8" w:rsidRDefault="00382F9C" w:rsidP="000C63FA">
            <w:pPr>
              <w:autoSpaceDE w:val="0"/>
              <w:autoSpaceDN w:val="0"/>
              <w:adjustRightInd w:val="0"/>
              <w:spacing w:after="0" w:line="240" w:lineRule="auto"/>
              <w:rPr>
                <w:rFonts w:ascii="Cambria" w:eastAsiaTheme="minorHAnsi" w:hAnsi="Cambria" w:cs="Arial"/>
                <w:color w:val="000000" w:themeColor="text1"/>
                <w:sz w:val="20"/>
                <w:szCs w:val="24"/>
                <w:lang w:val="id-ID"/>
                <w14:ligatures w14:val="standardContextual"/>
              </w:rPr>
            </w:pPr>
          </w:p>
        </w:tc>
        <w:tc>
          <w:tcPr>
            <w:tcW w:w="0" w:type="auto"/>
            <w:shd w:val="clear" w:color="auto" w:fill="E0E0E0"/>
          </w:tcPr>
          <w:p w14:paraId="494688D6" w14:textId="77777777" w:rsidR="00382F9C" w:rsidRPr="007A22D8" w:rsidRDefault="00382F9C" w:rsidP="000C63FA">
            <w:pPr>
              <w:autoSpaceDE w:val="0"/>
              <w:autoSpaceDN w:val="0"/>
              <w:adjustRightInd w:val="0"/>
              <w:spacing w:after="0" w:line="240" w:lineRule="auto"/>
              <w:ind w:left="60" w:right="60"/>
              <w:rPr>
                <w:rFonts w:ascii="Cambria" w:eastAsiaTheme="minorHAnsi" w:hAnsi="Cambria" w:cs="Arial"/>
                <w:color w:val="000000" w:themeColor="text1"/>
                <w:sz w:val="20"/>
                <w:szCs w:val="24"/>
                <w:lang w:val="id-ID"/>
                <w14:ligatures w14:val="standardContextual"/>
              </w:rPr>
            </w:pPr>
            <w:r w:rsidRPr="007A22D8">
              <w:rPr>
                <w:rFonts w:ascii="Cambria" w:eastAsiaTheme="minorHAnsi" w:hAnsi="Cambria" w:cs="Arial"/>
                <w:color w:val="000000" w:themeColor="text1"/>
                <w:sz w:val="20"/>
                <w:szCs w:val="24"/>
                <w:lang w:val="id-ID"/>
                <w14:ligatures w14:val="standardContextual"/>
              </w:rPr>
              <w:t>Literasi_Digital_X2</w:t>
            </w:r>
          </w:p>
        </w:tc>
        <w:tc>
          <w:tcPr>
            <w:tcW w:w="0" w:type="auto"/>
            <w:shd w:val="clear" w:color="auto" w:fill="FFFFFF"/>
          </w:tcPr>
          <w:p w14:paraId="31FC4918" w14:textId="77777777" w:rsidR="00382F9C" w:rsidRPr="007A22D8" w:rsidRDefault="00382F9C" w:rsidP="000C63FA">
            <w:pPr>
              <w:autoSpaceDE w:val="0"/>
              <w:autoSpaceDN w:val="0"/>
              <w:adjustRightInd w:val="0"/>
              <w:spacing w:after="0" w:line="240" w:lineRule="auto"/>
              <w:ind w:left="60" w:right="60"/>
              <w:jc w:val="right"/>
              <w:rPr>
                <w:rFonts w:ascii="Cambria" w:eastAsiaTheme="minorHAnsi" w:hAnsi="Cambria" w:cs="Arial"/>
                <w:color w:val="000000" w:themeColor="text1"/>
                <w:sz w:val="20"/>
                <w:szCs w:val="24"/>
                <w:lang w:val="id-ID"/>
                <w14:ligatures w14:val="standardContextual"/>
              </w:rPr>
            </w:pPr>
            <w:r w:rsidRPr="007A22D8">
              <w:rPr>
                <w:rFonts w:ascii="Cambria" w:eastAsiaTheme="minorHAnsi" w:hAnsi="Cambria" w:cs="Arial"/>
                <w:color w:val="000000" w:themeColor="text1"/>
                <w:sz w:val="20"/>
                <w:szCs w:val="24"/>
                <w:lang w:val="id-ID"/>
                <w14:ligatures w14:val="standardContextual"/>
              </w:rPr>
              <w:t>,013</w:t>
            </w:r>
          </w:p>
        </w:tc>
        <w:tc>
          <w:tcPr>
            <w:tcW w:w="0" w:type="auto"/>
            <w:shd w:val="clear" w:color="auto" w:fill="FFFFFF"/>
          </w:tcPr>
          <w:p w14:paraId="368CDEE8" w14:textId="77777777" w:rsidR="00382F9C" w:rsidRPr="007A22D8" w:rsidRDefault="00382F9C" w:rsidP="000C63FA">
            <w:pPr>
              <w:autoSpaceDE w:val="0"/>
              <w:autoSpaceDN w:val="0"/>
              <w:adjustRightInd w:val="0"/>
              <w:spacing w:after="0" w:line="240" w:lineRule="auto"/>
              <w:ind w:left="60" w:right="60"/>
              <w:jc w:val="right"/>
              <w:rPr>
                <w:rFonts w:ascii="Cambria" w:eastAsiaTheme="minorHAnsi" w:hAnsi="Cambria" w:cs="Arial"/>
                <w:color w:val="000000" w:themeColor="text1"/>
                <w:sz w:val="20"/>
                <w:szCs w:val="24"/>
                <w:lang w:val="id-ID"/>
                <w14:ligatures w14:val="standardContextual"/>
              </w:rPr>
            </w:pPr>
            <w:r w:rsidRPr="007A22D8">
              <w:rPr>
                <w:rFonts w:ascii="Cambria" w:eastAsiaTheme="minorHAnsi" w:hAnsi="Cambria" w:cs="Arial"/>
                <w:color w:val="000000" w:themeColor="text1"/>
                <w:sz w:val="20"/>
                <w:szCs w:val="24"/>
                <w:lang w:val="id-ID"/>
                <w14:ligatures w14:val="standardContextual"/>
              </w:rPr>
              <w:t>,067</w:t>
            </w:r>
          </w:p>
        </w:tc>
        <w:tc>
          <w:tcPr>
            <w:tcW w:w="0" w:type="auto"/>
            <w:shd w:val="clear" w:color="auto" w:fill="FFFFFF"/>
          </w:tcPr>
          <w:p w14:paraId="5550452B" w14:textId="77777777" w:rsidR="00382F9C" w:rsidRPr="007A22D8" w:rsidRDefault="00382F9C" w:rsidP="000C63FA">
            <w:pPr>
              <w:autoSpaceDE w:val="0"/>
              <w:autoSpaceDN w:val="0"/>
              <w:adjustRightInd w:val="0"/>
              <w:spacing w:after="0" w:line="240" w:lineRule="auto"/>
              <w:ind w:left="60" w:right="60"/>
              <w:jc w:val="right"/>
              <w:rPr>
                <w:rFonts w:ascii="Cambria" w:eastAsiaTheme="minorHAnsi" w:hAnsi="Cambria" w:cs="Arial"/>
                <w:color w:val="000000" w:themeColor="text1"/>
                <w:sz w:val="20"/>
                <w:szCs w:val="24"/>
                <w:lang w:val="id-ID"/>
                <w14:ligatures w14:val="standardContextual"/>
              </w:rPr>
            </w:pPr>
            <w:r w:rsidRPr="007A22D8">
              <w:rPr>
                <w:rFonts w:ascii="Cambria" w:eastAsiaTheme="minorHAnsi" w:hAnsi="Cambria" w:cs="Arial"/>
                <w:color w:val="000000" w:themeColor="text1"/>
                <w:sz w:val="20"/>
                <w:szCs w:val="24"/>
                <w:lang w:val="id-ID"/>
                <w14:ligatures w14:val="standardContextual"/>
              </w:rPr>
              <w:t>,044</w:t>
            </w:r>
          </w:p>
        </w:tc>
        <w:tc>
          <w:tcPr>
            <w:tcW w:w="0" w:type="auto"/>
            <w:shd w:val="clear" w:color="auto" w:fill="FFFFFF"/>
          </w:tcPr>
          <w:p w14:paraId="037A6921" w14:textId="77777777" w:rsidR="00382F9C" w:rsidRPr="007A22D8" w:rsidRDefault="00382F9C" w:rsidP="000C63FA">
            <w:pPr>
              <w:autoSpaceDE w:val="0"/>
              <w:autoSpaceDN w:val="0"/>
              <w:adjustRightInd w:val="0"/>
              <w:spacing w:after="0" w:line="240" w:lineRule="auto"/>
              <w:ind w:left="60" w:right="60"/>
              <w:jc w:val="right"/>
              <w:rPr>
                <w:rFonts w:ascii="Cambria" w:eastAsiaTheme="minorHAnsi" w:hAnsi="Cambria" w:cs="Arial"/>
                <w:color w:val="000000" w:themeColor="text1"/>
                <w:sz w:val="20"/>
                <w:szCs w:val="24"/>
                <w:lang w:val="id-ID"/>
                <w14:ligatures w14:val="standardContextual"/>
              </w:rPr>
            </w:pPr>
            <w:r w:rsidRPr="007A22D8">
              <w:rPr>
                <w:rFonts w:ascii="Cambria" w:eastAsiaTheme="minorHAnsi" w:hAnsi="Cambria" w:cs="Arial"/>
                <w:color w:val="000000" w:themeColor="text1"/>
                <w:sz w:val="20"/>
                <w:szCs w:val="24"/>
                <w:lang w:val="id-ID"/>
                <w14:ligatures w14:val="standardContextual"/>
              </w:rPr>
              <w:t>,199</w:t>
            </w:r>
          </w:p>
        </w:tc>
        <w:tc>
          <w:tcPr>
            <w:tcW w:w="0" w:type="auto"/>
            <w:shd w:val="clear" w:color="auto" w:fill="FFFFFF"/>
          </w:tcPr>
          <w:p w14:paraId="0A1FB6B0" w14:textId="77777777" w:rsidR="00382F9C" w:rsidRPr="007A22D8" w:rsidRDefault="00382F9C" w:rsidP="000C63FA">
            <w:pPr>
              <w:autoSpaceDE w:val="0"/>
              <w:autoSpaceDN w:val="0"/>
              <w:adjustRightInd w:val="0"/>
              <w:spacing w:after="0" w:line="240" w:lineRule="auto"/>
              <w:ind w:left="60" w:right="60"/>
              <w:jc w:val="right"/>
              <w:rPr>
                <w:rFonts w:ascii="Cambria" w:eastAsiaTheme="minorHAnsi" w:hAnsi="Cambria" w:cs="Arial"/>
                <w:color w:val="000000" w:themeColor="text1"/>
                <w:sz w:val="20"/>
                <w:szCs w:val="24"/>
                <w:lang w:val="id-ID"/>
                <w14:ligatures w14:val="standardContextual"/>
              </w:rPr>
            </w:pPr>
            <w:r w:rsidRPr="007A22D8">
              <w:rPr>
                <w:rFonts w:ascii="Cambria" w:eastAsiaTheme="minorHAnsi" w:hAnsi="Cambria" w:cs="Arial"/>
                <w:color w:val="000000" w:themeColor="text1"/>
                <w:sz w:val="20"/>
                <w:szCs w:val="24"/>
                <w:lang w:val="id-ID"/>
                <w14:ligatures w14:val="standardContextual"/>
              </w:rPr>
              <w:t>,844</w:t>
            </w:r>
          </w:p>
        </w:tc>
      </w:tr>
      <w:tr w:rsidR="00382F9C" w:rsidRPr="007A22D8" w14:paraId="0BA1BB6E" w14:textId="77777777" w:rsidTr="007A22D8">
        <w:trPr>
          <w:cantSplit/>
          <w:jc w:val="center"/>
        </w:trPr>
        <w:tc>
          <w:tcPr>
            <w:tcW w:w="0" w:type="auto"/>
            <w:vMerge/>
            <w:shd w:val="clear" w:color="auto" w:fill="E0E0E0"/>
          </w:tcPr>
          <w:p w14:paraId="6A702C2C" w14:textId="77777777" w:rsidR="00382F9C" w:rsidRPr="007A22D8" w:rsidRDefault="00382F9C" w:rsidP="000C63FA">
            <w:pPr>
              <w:autoSpaceDE w:val="0"/>
              <w:autoSpaceDN w:val="0"/>
              <w:adjustRightInd w:val="0"/>
              <w:spacing w:after="0" w:line="240" w:lineRule="auto"/>
              <w:rPr>
                <w:rFonts w:ascii="Cambria" w:eastAsiaTheme="minorHAnsi" w:hAnsi="Cambria" w:cs="Arial"/>
                <w:color w:val="000000" w:themeColor="text1"/>
                <w:sz w:val="20"/>
                <w:szCs w:val="24"/>
                <w:lang w:val="id-ID"/>
                <w14:ligatures w14:val="standardContextual"/>
              </w:rPr>
            </w:pPr>
          </w:p>
        </w:tc>
        <w:tc>
          <w:tcPr>
            <w:tcW w:w="0" w:type="auto"/>
            <w:shd w:val="clear" w:color="auto" w:fill="E0E0E0"/>
          </w:tcPr>
          <w:p w14:paraId="6C5B7277" w14:textId="77777777" w:rsidR="00382F9C" w:rsidRPr="007A22D8" w:rsidRDefault="00382F9C" w:rsidP="000C63FA">
            <w:pPr>
              <w:autoSpaceDE w:val="0"/>
              <w:autoSpaceDN w:val="0"/>
              <w:adjustRightInd w:val="0"/>
              <w:spacing w:after="0" w:line="240" w:lineRule="auto"/>
              <w:ind w:left="60" w:right="60"/>
              <w:rPr>
                <w:rFonts w:ascii="Cambria" w:eastAsiaTheme="minorHAnsi" w:hAnsi="Cambria" w:cs="Arial"/>
                <w:color w:val="000000" w:themeColor="text1"/>
                <w:sz w:val="20"/>
                <w:szCs w:val="24"/>
                <w:lang w:val="id-ID"/>
                <w14:ligatures w14:val="standardContextual"/>
              </w:rPr>
            </w:pPr>
            <w:r w:rsidRPr="007A22D8">
              <w:rPr>
                <w:rFonts w:ascii="Cambria" w:eastAsiaTheme="minorHAnsi" w:hAnsi="Cambria" w:cs="Arial"/>
                <w:color w:val="000000" w:themeColor="text1"/>
                <w:sz w:val="20"/>
                <w:szCs w:val="24"/>
                <w:lang w:val="id-ID"/>
                <w14:ligatures w14:val="standardContextual"/>
              </w:rPr>
              <w:t>Efikasi_Diri_X3</w:t>
            </w:r>
          </w:p>
        </w:tc>
        <w:tc>
          <w:tcPr>
            <w:tcW w:w="0" w:type="auto"/>
            <w:shd w:val="clear" w:color="auto" w:fill="FFFFFF"/>
          </w:tcPr>
          <w:p w14:paraId="0B43414F" w14:textId="77777777" w:rsidR="00382F9C" w:rsidRPr="007A22D8" w:rsidRDefault="00382F9C" w:rsidP="000C63FA">
            <w:pPr>
              <w:autoSpaceDE w:val="0"/>
              <w:autoSpaceDN w:val="0"/>
              <w:adjustRightInd w:val="0"/>
              <w:spacing w:after="0" w:line="240" w:lineRule="auto"/>
              <w:ind w:left="60" w:right="60"/>
              <w:jc w:val="right"/>
              <w:rPr>
                <w:rFonts w:ascii="Cambria" w:eastAsiaTheme="minorHAnsi" w:hAnsi="Cambria" w:cs="Arial"/>
                <w:color w:val="000000" w:themeColor="text1"/>
                <w:sz w:val="20"/>
                <w:szCs w:val="24"/>
                <w:lang w:val="id-ID"/>
                <w14:ligatures w14:val="standardContextual"/>
              </w:rPr>
            </w:pPr>
            <w:r w:rsidRPr="007A22D8">
              <w:rPr>
                <w:rFonts w:ascii="Cambria" w:eastAsiaTheme="minorHAnsi" w:hAnsi="Cambria" w:cs="Arial"/>
                <w:color w:val="000000" w:themeColor="text1"/>
                <w:sz w:val="20"/>
                <w:szCs w:val="24"/>
                <w:lang w:val="id-ID"/>
                <w14:ligatures w14:val="standardContextual"/>
              </w:rPr>
              <w:t>-,133</w:t>
            </w:r>
          </w:p>
        </w:tc>
        <w:tc>
          <w:tcPr>
            <w:tcW w:w="0" w:type="auto"/>
            <w:shd w:val="clear" w:color="auto" w:fill="FFFFFF"/>
          </w:tcPr>
          <w:p w14:paraId="2E2D33C4" w14:textId="77777777" w:rsidR="00382F9C" w:rsidRPr="007A22D8" w:rsidRDefault="00382F9C" w:rsidP="000C63FA">
            <w:pPr>
              <w:autoSpaceDE w:val="0"/>
              <w:autoSpaceDN w:val="0"/>
              <w:adjustRightInd w:val="0"/>
              <w:spacing w:after="0" w:line="240" w:lineRule="auto"/>
              <w:ind w:left="60" w:right="60"/>
              <w:jc w:val="right"/>
              <w:rPr>
                <w:rFonts w:ascii="Cambria" w:eastAsiaTheme="minorHAnsi" w:hAnsi="Cambria" w:cs="Arial"/>
                <w:color w:val="000000" w:themeColor="text1"/>
                <w:sz w:val="20"/>
                <w:szCs w:val="24"/>
                <w:lang w:val="id-ID"/>
                <w14:ligatures w14:val="standardContextual"/>
              </w:rPr>
            </w:pPr>
            <w:r w:rsidRPr="007A22D8">
              <w:rPr>
                <w:rFonts w:ascii="Cambria" w:eastAsiaTheme="minorHAnsi" w:hAnsi="Cambria" w:cs="Arial"/>
                <w:color w:val="000000" w:themeColor="text1"/>
                <w:sz w:val="20"/>
                <w:szCs w:val="24"/>
                <w:lang w:val="id-ID"/>
                <w14:ligatures w14:val="standardContextual"/>
              </w:rPr>
              <w:t>,079</w:t>
            </w:r>
          </w:p>
        </w:tc>
        <w:tc>
          <w:tcPr>
            <w:tcW w:w="0" w:type="auto"/>
            <w:shd w:val="clear" w:color="auto" w:fill="FFFFFF"/>
          </w:tcPr>
          <w:p w14:paraId="1727A54C" w14:textId="77777777" w:rsidR="00382F9C" w:rsidRPr="007A22D8" w:rsidRDefault="00382F9C" w:rsidP="000C63FA">
            <w:pPr>
              <w:autoSpaceDE w:val="0"/>
              <w:autoSpaceDN w:val="0"/>
              <w:adjustRightInd w:val="0"/>
              <w:spacing w:after="0" w:line="240" w:lineRule="auto"/>
              <w:ind w:left="60" w:right="60"/>
              <w:jc w:val="right"/>
              <w:rPr>
                <w:rFonts w:ascii="Cambria" w:eastAsiaTheme="minorHAnsi" w:hAnsi="Cambria" w:cs="Arial"/>
                <w:color w:val="000000" w:themeColor="text1"/>
                <w:sz w:val="20"/>
                <w:szCs w:val="24"/>
                <w:lang w:val="id-ID"/>
                <w14:ligatures w14:val="standardContextual"/>
              </w:rPr>
            </w:pPr>
            <w:r w:rsidRPr="007A22D8">
              <w:rPr>
                <w:rFonts w:ascii="Cambria" w:eastAsiaTheme="minorHAnsi" w:hAnsi="Cambria" w:cs="Arial"/>
                <w:color w:val="000000" w:themeColor="text1"/>
                <w:sz w:val="20"/>
                <w:szCs w:val="24"/>
                <w:lang w:val="id-ID"/>
                <w14:ligatures w14:val="standardContextual"/>
              </w:rPr>
              <w:t>-,381</w:t>
            </w:r>
          </w:p>
        </w:tc>
        <w:tc>
          <w:tcPr>
            <w:tcW w:w="0" w:type="auto"/>
            <w:shd w:val="clear" w:color="auto" w:fill="FFFFFF"/>
          </w:tcPr>
          <w:p w14:paraId="66FD05D6" w14:textId="77777777" w:rsidR="00382F9C" w:rsidRPr="007A22D8" w:rsidRDefault="00382F9C" w:rsidP="000C63FA">
            <w:pPr>
              <w:autoSpaceDE w:val="0"/>
              <w:autoSpaceDN w:val="0"/>
              <w:adjustRightInd w:val="0"/>
              <w:spacing w:after="0" w:line="240" w:lineRule="auto"/>
              <w:ind w:left="60" w:right="60"/>
              <w:jc w:val="right"/>
              <w:rPr>
                <w:rFonts w:ascii="Cambria" w:eastAsiaTheme="minorHAnsi" w:hAnsi="Cambria" w:cs="Arial"/>
                <w:color w:val="000000" w:themeColor="text1"/>
                <w:sz w:val="20"/>
                <w:szCs w:val="24"/>
                <w:lang w:val="id-ID"/>
                <w14:ligatures w14:val="standardContextual"/>
              </w:rPr>
            </w:pPr>
            <w:r w:rsidRPr="007A22D8">
              <w:rPr>
                <w:rFonts w:ascii="Cambria" w:eastAsiaTheme="minorHAnsi" w:hAnsi="Cambria" w:cs="Arial"/>
                <w:color w:val="000000" w:themeColor="text1"/>
                <w:sz w:val="20"/>
                <w:szCs w:val="24"/>
                <w:lang w:val="id-ID"/>
                <w14:ligatures w14:val="standardContextual"/>
              </w:rPr>
              <w:t>-1,694</w:t>
            </w:r>
          </w:p>
        </w:tc>
        <w:tc>
          <w:tcPr>
            <w:tcW w:w="0" w:type="auto"/>
            <w:shd w:val="clear" w:color="auto" w:fill="FFFFFF"/>
          </w:tcPr>
          <w:p w14:paraId="13D5C98C" w14:textId="77777777" w:rsidR="00382F9C" w:rsidRPr="007A22D8" w:rsidRDefault="00382F9C" w:rsidP="000C63FA">
            <w:pPr>
              <w:autoSpaceDE w:val="0"/>
              <w:autoSpaceDN w:val="0"/>
              <w:adjustRightInd w:val="0"/>
              <w:spacing w:after="0" w:line="240" w:lineRule="auto"/>
              <w:ind w:left="60" w:right="60"/>
              <w:jc w:val="right"/>
              <w:rPr>
                <w:rFonts w:ascii="Cambria" w:eastAsiaTheme="minorHAnsi" w:hAnsi="Cambria" w:cs="Arial"/>
                <w:color w:val="000000" w:themeColor="text1"/>
                <w:sz w:val="20"/>
                <w:szCs w:val="24"/>
                <w:lang w:val="id-ID"/>
                <w14:ligatures w14:val="standardContextual"/>
              </w:rPr>
            </w:pPr>
            <w:r w:rsidRPr="007A22D8">
              <w:rPr>
                <w:rFonts w:ascii="Cambria" w:eastAsiaTheme="minorHAnsi" w:hAnsi="Cambria" w:cs="Arial"/>
                <w:color w:val="000000" w:themeColor="text1"/>
                <w:sz w:val="20"/>
                <w:szCs w:val="24"/>
                <w:lang w:val="id-ID"/>
                <w14:ligatures w14:val="standardContextual"/>
              </w:rPr>
              <w:t>,099</w:t>
            </w:r>
          </w:p>
        </w:tc>
      </w:tr>
      <w:tr w:rsidR="00382F9C" w:rsidRPr="007A22D8" w14:paraId="5A0F8596" w14:textId="77777777" w:rsidTr="007A22D8">
        <w:trPr>
          <w:cantSplit/>
          <w:jc w:val="center"/>
        </w:trPr>
        <w:tc>
          <w:tcPr>
            <w:tcW w:w="0" w:type="auto"/>
            <w:gridSpan w:val="7"/>
            <w:shd w:val="clear" w:color="auto" w:fill="FFFFFF"/>
          </w:tcPr>
          <w:p w14:paraId="56A02DF2" w14:textId="77777777" w:rsidR="00382F9C" w:rsidRPr="007A22D8" w:rsidRDefault="00382F9C" w:rsidP="000C63FA">
            <w:pPr>
              <w:autoSpaceDE w:val="0"/>
              <w:autoSpaceDN w:val="0"/>
              <w:adjustRightInd w:val="0"/>
              <w:spacing w:after="0" w:line="240" w:lineRule="auto"/>
              <w:ind w:left="60" w:right="60"/>
              <w:rPr>
                <w:rFonts w:ascii="Cambria" w:eastAsiaTheme="minorHAnsi" w:hAnsi="Cambria" w:cs="Arial"/>
                <w:color w:val="000000" w:themeColor="text1"/>
                <w:sz w:val="20"/>
                <w:szCs w:val="24"/>
                <w:lang w:val="id-ID"/>
                <w14:ligatures w14:val="standardContextual"/>
              </w:rPr>
            </w:pPr>
            <w:r w:rsidRPr="007A22D8">
              <w:rPr>
                <w:rFonts w:ascii="Cambria" w:eastAsiaTheme="minorHAnsi" w:hAnsi="Cambria" w:cs="Arial"/>
                <w:color w:val="000000" w:themeColor="text1"/>
                <w:sz w:val="20"/>
                <w:szCs w:val="24"/>
                <w:lang w:val="id-ID"/>
                <w14:ligatures w14:val="standardContextual"/>
              </w:rPr>
              <w:t>a. Dependent Variable: Abs_RES</w:t>
            </w:r>
          </w:p>
        </w:tc>
      </w:tr>
    </w:tbl>
    <w:p w14:paraId="2084C22E" w14:textId="77777777" w:rsidR="00382F9C" w:rsidRPr="009B5305" w:rsidRDefault="00382F9C" w:rsidP="00382F9C">
      <w:pPr>
        <w:tabs>
          <w:tab w:val="left" w:pos="567"/>
        </w:tabs>
        <w:spacing w:after="0" w:line="240" w:lineRule="auto"/>
        <w:ind w:hanging="2"/>
        <w:jc w:val="both"/>
        <w:rPr>
          <w:rFonts w:ascii="Cambria" w:eastAsia="Times New Roman" w:hAnsi="Cambria"/>
        </w:rPr>
      </w:pPr>
      <w:r w:rsidRPr="009B5305">
        <w:rPr>
          <w:rFonts w:ascii="Cambria" w:eastAsia="Times New Roman" w:hAnsi="Cambria"/>
        </w:rPr>
        <w:t>Sumber: Pengolahan Data Primer (202</w:t>
      </w:r>
      <w:r>
        <w:rPr>
          <w:rFonts w:ascii="Cambria" w:eastAsia="Times New Roman" w:hAnsi="Cambria"/>
          <w:lang w:val="id-ID"/>
        </w:rPr>
        <w:t>4</w:t>
      </w:r>
      <w:r w:rsidRPr="009B5305">
        <w:rPr>
          <w:rFonts w:ascii="Cambria" w:eastAsia="Times New Roman" w:hAnsi="Cambria"/>
        </w:rPr>
        <w:t>)</w:t>
      </w:r>
    </w:p>
    <w:p w14:paraId="201A2DC3" w14:textId="77777777" w:rsidR="00382F9C" w:rsidRDefault="00382F9C" w:rsidP="007A22D8">
      <w:pPr>
        <w:spacing w:after="0" w:line="360" w:lineRule="auto"/>
        <w:ind w:left="567" w:firstLine="284"/>
        <w:jc w:val="both"/>
        <w:rPr>
          <w:rFonts w:ascii="Cambria" w:hAnsi="Cambria"/>
          <w:sz w:val="24"/>
          <w:szCs w:val="24"/>
          <w:lang w:val="id-ID"/>
        </w:rPr>
      </w:pPr>
      <w:r w:rsidRPr="00401D21">
        <w:rPr>
          <w:rFonts w:ascii="Cambria" w:hAnsi="Cambria"/>
          <w:sz w:val="24"/>
          <w:szCs w:val="24"/>
        </w:rPr>
        <w:t xml:space="preserve">Hasil dari Tes Glejser ditunjukkan dalam Tabel 5. </w:t>
      </w:r>
      <w:r>
        <w:rPr>
          <w:rFonts w:ascii="Cambria" w:hAnsi="Cambria"/>
          <w:sz w:val="24"/>
          <w:szCs w:val="24"/>
          <w:lang w:val="id-ID"/>
        </w:rPr>
        <w:t>Setiap</w:t>
      </w:r>
      <w:r w:rsidRPr="00401D21">
        <w:rPr>
          <w:rFonts w:ascii="Cambria" w:hAnsi="Cambria"/>
          <w:sz w:val="24"/>
          <w:szCs w:val="24"/>
        </w:rPr>
        <w:t xml:space="preserve"> variabel </w:t>
      </w:r>
      <w:r>
        <w:rPr>
          <w:rFonts w:ascii="Cambria" w:hAnsi="Cambria"/>
          <w:sz w:val="24"/>
          <w:szCs w:val="24"/>
          <w:lang w:val="id-ID"/>
        </w:rPr>
        <w:t>mempunyai</w:t>
      </w:r>
      <w:r w:rsidRPr="00401D21">
        <w:rPr>
          <w:rFonts w:ascii="Cambria" w:hAnsi="Cambria"/>
          <w:sz w:val="24"/>
          <w:szCs w:val="24"/>
        </w:rPr>
        <w:t xml:space="preserve"> </w:t>
      </w:r>
      <w:r>
        <w:rPr>
          <w:rFonts w:ascii="Cambria" w:hAnsi="Cambria"/>
          <w:sz w:val="24"/>
          <w:szCs w:val="24"/>
          <w:lang w:val="id-ID"/>
        </w:rPr>
        <w:t>nilai</w:t>
      </w:r>
      <w:r w:rsidRPr="00401D21">
        <w:rPr>
          <w:rFonts w:ascii="Cambria" w:hAnsi="Cambria"/>
          <w:sz w:val="24"/>
          <w:szCs w:val="24"/>
        </w:rPr>
        <w:t xml:space="preserve"> signifikansi </w:t>
      </w:r>
      <w:r>
        <w:rPr>
          <w:rFonts w:ascii="Cambria" w:hAnsi="Cambria"/>
          <w:sz w:val="24"/>
          <w:szCs w:val="24"/>
          <w:lang w:val="id-ID"/>
        </w:rPr>
        <w:t>terhadap</w:t>
      </w:r>
      <w:r w:rsidRPr="00401D21">
        <w:rPr>
          <w:rFonts w:ascii="Cambria" w:hAnsi="Cambria"/>
          <w:sz w:val="24"/>
          <w:szCs w:val="24"/>
        </w:rPr>
        <w:t xml:space="preserve"> absolut residual </w:t>
      </w:r>
      <w:r>
        <w:rPr>
          <w:rFonts w:ascii="Cambria" w:hAnsi="Cambria"/>
          <w:sz w:val="24"/>
          <w:szCs w:val="24"/>
          <w:lang w:val="id-ID"/>
        </w:rPr>
        <w:t>lebih dari</w:t>
      </w:r>
      <w:r w:rsidRPr="00401D21">
        <w:rPr>
          <w:rFonts w:ascii="Cambria" w:hAnsi="Cambria"/>
          <w:sz w:val="24"/>
          <w:szCs w:val="24"/>
        </w:rPr>
        <w:t xml:space="preserve"> 0,05. Oleh karena itu, </w:t>
      </w:r>
      <w:r>
        <w:rPr>
          <w:rFonts w:ascii="Cambria" w:hAnsi="Cambria"/>
          <w:sz w:val="24"/>
          <w:szCs w:val="24"/>
          <w:lang w:val="id-ID"/>
        </w:rPr>
        <w:t>uji</w:t>
      </w:r>
      <w:r w:rsidRPr="00401D21">
        <w:rPr>
          <w:rFonts w:ascii="Cambria" w:hAnsi="Cambria"/>
          <w:sz w:val="24"/>
          <w:szCs w:val="24"/>
        </w:rPr>
        <w:t xml:space="preserve"> ini tidak menunjukkan gangguan heteroskedastisitas</w:t>
      </w:r>
      <w:r w:rsidRPr="009B5305">
        <w:rPr>
          <w:rFonts w:ascii="Cambria" w:hAnsi="Cambria"/>
          <w:sz w:val="24"/>
          <w:szCs w:val="24"/>
          <w:lang w:val="id-ID"/>
        </w:rPr>
        <w:t>.</w:t>
      </w:r>
    </w:p>
    <w:p w14:paraId="275A5D85" w14:textId="77777777" w:rsidR="00382F9C" w:rsidRPr="00EC6F6F" w:rsidRDefault="00382F9C" w:rsidP="007A22D8">
      <w:pPr>
        <w:spacing w:after="0" w:line="360" w:lineRule="auto"/>
        <w:ind w:left="284" w:hanging="2"/>
        <w:jc w:val="both"/>
        <w:rPr>
          <w:rFonts w:ascii="Cambria" w:hAnsi="Cambria"/>
          <w:b/>
          <w:bCs/>
          <w:sz w:val="24"/>
          <w:szCs w:val="24"/>
          <w:lang w:val="id-ID"/>
        </w:rPr>
      </w:pPr>
      <w:r w:rsidRPr="00EC6F6F">
        <w:rPr>
          <w:rFonts w:ascii="Cambria" w:hAnsi="Cambria"/>
          <w:b/>
          <w:bCs/>
          <w:sz w:val="24"/>
          <w:szCs w:val="24"/>
          <w:lang w:val="id-ID"/>
        </w:rPr>
        <w:t>3. Hasil Uji Multikolinieritas</w:t>
      </w:r>
    </w:p>
    <w:p w14:paraId="50C27C53" w14:textId="77777777" w:rsidR="00382F9C" w:rsidRPr="006F5532" w:rsidRDefault="00382F9C" w:rsidP="007A22D8">
      <w:pPr>
        <w:spacing w:after="0" w:line="360" w:lineRule="auto"/>
        <w:ind w:left="567" w:firstLine="284"/>
        <w:jc w:val="both"/>
        <w:rPr>
          <w:rFonts w:ascii="Cambria" w:hAnsi="Cambria"/>
          <w:sz w:val="24"/>
          <w:szCs w:val="24"/>
        </w:rPr>
      </w:pPr>
      <w:r w:rsidRPr="00D2307F">
        <w:rPr>
          <w:rFonts w:ascii="Cambria" w:hAnsi="Cambria"/>
          <w:sz w:val="24"/>
          <w:szCs w:val="24"/>
          <w:lang w:val="id-ID"/>
        </w:rPr>
        <w:t xml:space="preserve">Uji </w:t>
      </w:r>
      <w:r>
        <w:rPr>
          <w:rFonts w:ascii="Cambria" w:hAnsi="Cambria"/>
          <w:sz w:val="24"/>
          <w:szCs w:val="24"/>
          <w:lang w:val="id-ID"/>
        </w:rPr>
        <w:t>multi</w:t>
      </w:r>
      <w:r w:rsidRPr="00D2307F">
        <w:rPr>
          <w:rFonts w:ascii="Cambria" w:hAnsi="Cambria"/>
          <w:sz w:val="24"/>
          <w:szCs w:val="24"/>
          <w:lang w:val="id-ID"/>
        </w:rPr>
        <w:t>koleniaritas</w:t>
      </w:r>
      <w:r>
        <w:rPr>
          <w:rFonts w:ascii="Cambria" w:hAnsi="Cambria"/>
          <w:sz w:val="24"/>
          <w:szCs w:val="24"/>
          <w:lang w:val="id-ID"/>
        </w:rPr>
        <w:t xml:space="preserve"> merupakan</w:t>
      </w:r>
      <w:r w:rsidRPr="00D2307F">
        <w:rPr>
          <w:rFonts w:ascii="Cambria" w:hAnsi="Cambria"/>
          <w:sz w:val="24"/>
          <w:szCs w:val="24"/>
          <w:lang w:val="id-ID"/>
        </w:rPr>
        <w:t xml:space="preserve"> metode untuk menentukan apakah gejala multikoleniaritas ada atau tidak dengan menilai nilai faktor variasi inflasi (VIF) dan nilai tolerabilitas. Uji multikoleniaritas yang dilakukan pada penelitian ini menghasilkan hasil berikut</w:t>
      </w:r>
      <w:r w:rsidRPr="006F5532">
        <w:rPr>
          <w:rFonts w:ascii="Cambria" w:hAnsi="Cambria"/>
          <w:sz w:val="24"/>
          <w:szCs w:val="24"/>
        </w:rPr>
        <w:t>:</w:t>
      </w:r>
    </w:p>
    <w:p w14:paraId="50286128" w14:textId="7808B2BC" w:rsidR="00382F9C" w:rsidRPr="00694DA0" w:rsidRDefault="00382F9C" w:rsidP="00382F9C">
      <w:pPr>
        <w:pStyle w:val="Caption"/>
        <w:spacing w:after="0"/>
        <w:ind w:hanging="2"/>
        <w:jc w:val="center"/>
        <w:rPr>
          <w:rFonts w:ascii="Cambria" w:hAnsi="Cambria"/>
          <w:b w:val="0"/>
          <w:bCs w:val="0"/>
          <w:i/>
          <w:iCs/>
          <w:color w:val="000000" w:themeColor="text1"/>
          <w:sz w:val="22"/>
          <w:szCs w:val="22"/>
        </w:rPr>
      </w:pPr>
      <w:bookmarkStart w:id="13" w:name="_Toc99360593"/>
      <w:bookmarkStart w:id="14" w:name="_Toc147233104"/>
      <w:bookmarkStart w:id="15" w:name="_Toc153293371"/>
      <w:r w:rsidRPr="00694DA0">
        <w:rPr>
          <w:rFonts w:ascii="Cambria" w:hAnsi="Cambria"/>
          <w:iCs/>
          <w:color w:val="000000" w:themeColor="text1"/>
          <w:sz w:val="22"/>
          <w:szCs w:val="22"/>
        </w:rPr>
        <w:t>Tabel 6</w:t>
      </w:r>
      <w:r w:rsidR="007A22D8" w:rsidRPr="00694DA0">
        <w:rPr>
          <w:rFonts w:ascii="Cambria" w:hAnsi="Cambria"/>
          <w:iCs/>
          <w:color w:val="000000" w:themeColor="text1"/>
          <w:sz w:val="22"/>
          <w:szCs w:val="22"/>
        </w:rPr>
        <w:t>.</w:t>
      </w:r>
      <w:r w:rsidRPr="00694DA0">
        <w:rPr>
          <w:rFonts w:ascii="Cambria" w:hAnsi="Cambria"/>
          <w:iCs/>
          <w:color w:val="000000" w:themeColor="text1"/>
          <w:sz w:val="22"/>
          <w:szCs w:val="22"/>
        </w:rPr>
        <w:t xml:space="preserve"> </w:t>
      </w:r>
      <w:r w:rsidRPr="00694DA0">
        <w:rPr>
          <w:rFonts w:ascii="Cambria" w:hAnsi="Cambria"/>
          <w:b w:val="0"/>
          <w:iCs/>
          <w:color w:val="000000" w:themeColor="text1"/>
          <w:sz w:val="22"/>
          <w:szCs w:val="22"/>
        </w:rPr>
        <w:t xml:space="preserve">Hasil Uji </w:t>
      </w:r>
      <w:bookmarkEnd w:id="13"/>
      <w:r w:rsidRPr="00694DA0">
        <w:rPr>
          <w:rFonts w:ascii="Cambria" w:hAnsi="Cambria"/>
          <w:b w:val="0"/>
          <w:iCs/>
          <w:color w:val="000000" w:themeColor="text1"/>
          <w:sz w:val="22"/>
          <w:szCs w:val="22"/>
        </w:rPr>
        <w:t>Multikolinieritas</w:t>
      </w:r>
      <w:bookmarkEnd w:id="14"/>
      <w:bookmarkEnd w:id="1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41"/>
        <w:gridCol w:w="1920"/>
        <w:gridCol w:w="697"/>
        <w:gridCol w:w="1159"/>
        <w:gridCol w:w="1611"/>
        <w:gridCol w:w="614"/>
        <w:gridCol w:w="504"/>
        <w:gridCol w:w="1120"/>
        <w:gridCol w:w="649"/>
      </w:tblGrid>
      <w:tr w:rsidR="00382F9C" w:rsidRPr="007A22D8" w14:paraId="5A7A3903" w14:textId="77777777" w:rsidTr="007A22D8">
        <w:trPr>
          <w:cantSplit/>
          <w:jc w:val="center"/>
        </w:trPr>
        <w:tc>
          <w:tcPr>
            <w:tcW w:w="0" w:type="auto"/>
            <w:gridSpan w:val="9"/>
            <w:shd w:val="clear" w:color="auto" w:fill="FFFFFF"/>
            <w:vAlign w:val="center"/>
          </w:tcPr>
          <w:p w14:paraId="38240FAD" w14:textId="77777777" w:rsidR="00382F9C" w:rsidRPr="007A22D8" w:rsidRDefault="00382F9C" w:rsidP="000C63FA">
            <w:pPr>
              <w:autoSpaceDE w:val="0"/>
              <w:autoSpaceDN w:val="0"/>
              <w:adjustRightInd w:val="0"/>
              <w:spacing w:after="0" w:line="240" w:lineRule="auto"/>
              <w:ind w:left="60" w:right="60"/>
              <w:jc w:val="center"/>
              <w:rPr>
                <w:rFonts w:ascii="Cambria" w:eastAsiaTheme="minorHAnsi" w:hAnsi="Cambria" w:cs="Arial"/>
                <w:color w:val="000000" w:themeColor="text1"/>
                <w:sz w:val="20"/>
                <w:szCs w:val="24"/>
                <w:lang w:val="id-ID"/>
                <w14:ligatures w14:val="standardContextual"/>
              </w:rPr>
            </w:pPr>
            <w:r w:rsidRPr="007A22D8">
              <w:rPr>
                <w:rFonts w:ascii="Cambria" w:eastAsiaTheme="minorHAnsi" w:hAnsi="Cambria" w:cs="Arial"/>
                <w:b/>
                <w:bCs/>
                <w:color w:val="000000" w:themeColor="text1"/>
                <w:sz w:val="20"/>
                <w:szCs w:val="24"/>
                <w:lang w:val="id-ID"/>
                <w14:ligatures w14:val="standardContextual"/>
              </w:rPr>
              <w:t>Coefficients</w:t>
            </w:r>
            <w:r w:rsidRPr="007A22D8">
              <w:rPr>
                <w:rFonts w:ascii="Cambria" w:eastAsiaTheme="minorHAnsi" w:hAnsi="Cambria" w:cs="Arial"/>
                <w:b/>
                <w:bCs/>
                <w:color w:val="000000" w:themeColor="text1"/>
                <w:sz w:val="20"/>
                <w:szCs w:val="24"/>
                <w:vertAlign w:val="superscript"/>
                <w:lang w:val="id-ID"/>
                <w14:ligatures w14:val="standardContextual"/>
              </w:rPr>
              <w:t>a</w:t>
            </w:r>
          </w:p>
        </w:tc>
      </w:tr>
      <w:tr w:rsidR="00382F9C" w:rsidRPr="007A22D8" w14:paraId="623A0468" w14:textId="77777777" w:rsidTr="007A22D8">
        <w:trPr>
          <w:cantSplit/>
          <w:jc w:val="center"/>
        </w:trPr>
        <w:tc>
          <w:tcPr>
            <w:tcW w:w="0" w:type="auto"/>
            <w:gridSpan w:val="2"/>
            <w:vMerge w:val="restart"/>
            <w:shd w:val="clear" w:color="auto" w:fill="FFFFFF"/>
            <w:vAlign w:val="bottom"/>
          </w:tcPr>
          <w:p w14:paraId="1DEA07C7" w14:textId="77777777" w:rsidR="00382F9C" w:rsidRPr="007A22D8" w:rsidRDefault="00382F9C" w:rsidP="000C63FA">
            <w:pPr>
              <w:autoSpaceDE w:val="0"/>
              <w:autoSpaceDN w:val="0"/>
              <w:adjustRightInd w:val="0"/>
              <w:spacing w:after="0" w:line="240" w:lineRule="auto"/>
              <w:ind w:left="60" w:right="60"/>
              <w:rPr>
                <w:rFonts w:ascii="Cambria" w:eastAsiaTheme="minorHAnsi" w:hAnsi="Cambria" w:cs="Arial"/>
                <w:b/>
                <w:bCs/>
                <w:color w:val="000000" w:themeColor="text1"/>
                <w:sz w:val="20"/>
                <w:szCs w:val="24"/>
                <w:lang w:val="id-ID"/>
                <w14:ligatures w14:val="standardContextual"/>
              </w:rPr>
            </w:pPr>
            <w:r w:rsidRPr="007A22D8">
              <w:rPr>
                <w:rFonts w:ascii="Cambria" w:eastAsiaTheme="minorHAnsi" w:hAnsi="Cambria" w:cs="Arial"/>
                <w:b/>
                <w:bCs/>
                <w:color w:val="000000" w:themeColor="text1"/>
                <w:sz w:val="20"/>
                <w:szCs w:val="24"/>
                <w:lang w:val="id-ID"/>
                <w14:ligatures w14:val="standardContextual"/>
              </w:rPr>
              <w:t>Model</w:t>
            </w:r>
          </w:p>
        </w:tc>
        <w:tc>
          <w:tcPr>
            <w:tcW w:w="0" w:type="auto"/>
            <w:gridSpan w:val="2"/>
            <w:shd w:val="clear" w:color="auto" w:fill="FFFFFF"/>
            <w:vAlign w:val="bottom"/>
          </w:tcPr>
          <w:p w14:paraId="36390F0C" w14:textId="77777777" w:rsidR="00382F9C" w:rsidRPr="007A22D8" w:rsidRDefault="00382F9C" w:rsidP="000C63FA">
            <w:pPr>
              <w:autoSpaceDE w:val="0"/>
              <w:autoSpaceDN w:val="0"/>
              <w:adjustRightInd w:val="0"/>
              <w:spacing w:after="0" w:line="240" w:lineRule="auto"/>
              <w:ind w:left="60" w:right="60"/>
              <w:jc w:val="center"/>
              <w:rPr>
                <w:rFonts w:ascii="Cambria" w:eastAsiaTheme="minorHAnsi" w:hAnsi="Cambria" w:cs="Arial"/>
                <w:b/>
                <w:bCs/>
                <w:color w:val="000000" w:themeColor="text1"/>
                <w:sz w:val="20"/>
                <w:szCs w:val="24"/>
                <w:lang w:val="id-ID"/>
                <w14:ligatures w14:val="standardContextual"/>
              </w:rPr>
            </w:pPr>
            <w:r w:rsidRPr="007A22D8">
              <w:rPr>
                <w:rFonts w:ascii="Cambria" w:eastAsiaTheme="minorHAnsi" w:hAnsi="Cambria" w:cs="Arial"/>
                <w:b/>
                <w:bCs/>
                <w:color w:val="000000" w:themeColor="text1"/>
                <w:sz w:val="20"/>
                <w:szCs w:val="24"/>
                <w:lang w:val="id-ID"/>
                <w14:ligatures w14:val="standardContextual"/>
              </w:rPr>
              <w:t>Unstandardized Coefficients</w:t>
            </w:r>
          </w:p>
        </w:tc>
        <w:tc>
          <w:tcPr>
            <w:tcW w:w="0" w:type="auto"/>
            <w:shd w:val="clear" w:color="auto" w:fill="FFFFFF"/>
            <w:vAlign w:val="bottom"/>
          </w:tcPr>
          <w:p w14:paraId="46030A36" w14:textId="77777777" w:rsidR="00382F9C" w:rsidRPr="007A22D8" w:rsidRDefault="00382F9C" w:rsidP="000C63FA">
            <w:pPr>
              <w:autoSpaceDE w:val="0"/>
              <w:autoSpaceDN w:val="0"/>
              <w:adjustRightInd w:val="0"/>
              <w:spacing w:after="0" w:line="240" w:lineRule="auto"/>
              <w:ind w:left="60" w:right="60"/>
              <w:jc w:val="center"/>
              <w:rPr>
                <w:rFonts w:ascii="Cambria" w:eastAsiaTheme="minorHAnsi" w:hAnsi="Cambria" w:cs="Arial"/>
                <w:b/>
                <w:bCs/>
                <w:color w:val="000000" w:themeColor="text1"/>
                <w:sz w:val="20"/>
                <w:szCs w:val="24"/>
                <w:lang w:val="id-ID"/>
                <w14:ligatures w14:val="standardContextual"/>
              </w:rPr>
            </w:pPr>
            <w:r w:rsidRPr="007A22D8">
              <w:rPr>
                <w:rFonts w:ascii="Cambria" w:eastAsiaTheme="minorHAnsi" w:hAnsi="Cambria" w:cs="Arial"/>
                <w:b/>
                <w:bCs/>
                <w:color w:val="000000" w:themeColor="text1"/>
                <w:sz w:val="20"/>
                <w:szCs w:val="24"/>
                <w:lang w:val="id-ID"/>
                <w14:ligatures w14:val="standardContextual"/>
              </w:rPr>
              <w:t>Standardized Coefficients</w:t>
            </w:r>
          </w:p>
        </w:tc>
        <w:tc>
          <w:tcPr>
            <w:tcW w:w="0" w:type="auto"/>
            <w:vMerge w:val="restart"/>
            <w:shd w:val="clear" w:color="auto" w:fill="FFFFFF"/>
            <w:vAlign w:val="bottom"/>
          </w:tcPr>
          <w:p w14:paraId="7DABA510" w14:textId="77777777" w:rsidR="00382F9C" w:rsidRPr="007A22D8" w:rsidRDefault="00382F9C" w:rsidP="000C63FA">
            <w:pPr>
              <w:autoSpaceDE w:val="0"/>
              <w:autoSpaceDN w:val="0"/>
              <w:adjustRightInd w:val="0"/>
              <w:spacing w:after="0" w:line="240" w:lineRule="auto"/>
              <w:ind w:left="60" w:right="60"/>
              <w:jc w:val="center"/>
              <w:rPr>
                <w:rFonts w:ascii="Cambria" w:eastAsiaTheme="minorHAnsi" w:hAnsi="Cambria" w:cs="Arial"/>
                <w:b/>
                <w:bCs/>
                <w:color w:val="000000" w:themeColor="text1"/>
                <w:sz w:val="20"/>
                <w:szCs w:val="24"/>
                <w:lang w:val="id-ID"/>
                <w14:ligatures w14:val="standardContextual"/>
              </w:rPr>
            </w:pPr>
            <w:r w:rsidRPr="007A22D8">
              <w:rPr>
                <w:rFonts w:ascii="Cambria" w:eastAsiaTheme="minorHAnsi" w:hAnsi="Cambria" w:cs="Arial"/>
                <w:b/>
                <w:bCs/>
                <w:color w:val="000000" w:themeColor="text1"/>
                <w:sz w:val="20"/>
                <w:szCs w:val="24"/>
                <w:lang w:val="id-ID"/>
                <w14:ligatures w14:val="standardContextual"/>
              </w:rPr>
              <w:t>T</w:t>
            </w:r>
          </w:p>
        </w:tc>
        <w:tc>
          <w:tcPr>
            <w:tcW w:w="0" w:type="auto"/>
            <w:vMerge w:val="restart"/>
            <w:shd w:val="clear" w:color="auto" w:fill="FFFFFF"/>
            <w:vAlign w:val="bottom"/>
          </w:tcPr>
          <w:p w14:paraId="3CE842C9" w14:textId="77777777" w:rsidR="00382F9C" w:rsidRPr="007A22D8" w:rsidRDefault="00382F9C" w:rsidP="000C63FA">
            <w:pPr>
              <w:autoSpaceDE w:val="0"/>
              <w:autoSpaceDN w:val="0"/>
              <w:adjustRightInd w:val="0"/>
              <w:spacing w:after="0" w:line="240" w:lineRule="auto"/>
              <w:ind w:left="60" w:right="60"/>
              <w:jc w:val="center"/>
              <w:rPr>
                <w:rFonts w:ascii="Cambria" w:eastAsiaTheme="minorHAnsi" w:hAnsi="Cambria" w:cs="Arial"/>
                <w:b/>
                <w:bCs/>
                <w:color w:val="000000" w:themeColor="text1"/>
                <w:sz w:val="20"/>
                <w:szCs w:val="24"/>
                <w:lang w:val="id-ID"/>
                <w14:ligatures w14:val="standardContextual"/>
              </w:rPr>
            </w:pPr>
            <w:r w:rsidRPr="007A22D8">
              <w:rPr>
                <w:rFonts w:ascii="Cambria" w:eastAsiaTheme="minorHAnsi" w:hAnsi="Cambria" w:cs="Arial"/>
                <w:b/>
                <w:bCs/>
                <w:color w:val="000000" w:themeColor="text1"/>
                <w:sz w:val="20"/>
                <w:szCs w:val="24"/>
                <w:lang w:val="id-ID"/>
                <w14:ligatures w14:val="standardContextual"/>
              </w:rPr>
              <w:t>Sig.</w:t>
            </w:r>
          </w:p>
        </w:tc>
        <w:tc>
          <w:tcPr>
            <w:tcW w:w="0" w:type="auto"/>
            <w:gridSpan w:val="2"/>
            <w:shd w:val="clear" w:color="auto" w:fill="FFFFFF"/>
            <w:vAlign w:val="bottom"/>
          </w:tcPr>
          <w:p w14:paraId="3556E91E" w14:textId="77777777" w:rsidR="00382F9C" w:rsidRPr="007A22D8" w:rsidRDefault="00382F9C" w:rsidP="000C63FA">
            <w:pPr>
              <w:autoSpaceDE w:val="0"/>
              <w:autoSpaceDN w:val="0"/>
              <w:adjustRightInd w:val="0"/>
              <w:spacing w:after="0" w:line="240" w:lineRule="auto"/>
              <w:ind w:left="60" w:right="60"/>
              <w:jc w:val="center"/>
              <w:rPr>
                <w:rFonts w:ascii="Cambria" w:eastAsiaTheme="minorHAnsi" w:hAnsi="Cambria" w:cs="Arial"/>
                <w:b/>
                <w:bCs/>
                <w:color w:val="000000" w:themeColor="text1"/>
                <w:sz w:val="20"/>
                <w:szCs w:val="24"/>
                <w:lang w:val="id-ID"/>
                <w14:ligatures w14:val="standardContextual"/>
              </w:rPr>
            </w:pPr>
            <w:r w:rsidRPr="007A22D8">
              <w:rPr>
                <w:rFonts w:ascii="Cambria" w:eastAsiaTheme="minorHAnsi" w:hAnsi="Cambria" w:cs="Arial"/>
                <w:b/>
                <w:bCs/>
                <w:color w:val="000000" w:themeColor="text1"/>
                <w:sz w:val="20"/>
                <w:szCs w:val="24"/>
                <w:lang w:val="id-ID"/>
                <w14:ligatures w14:val="standardContextual"/>
              </w:rPr>
              <w:t>Collinearity Statistics</w:t>
            </w:r>
          </w:p>
        </w:tc>
      </w:tr>
      <w:tr w:rsidR="007A22D8" w:rsidRPr="007A22D8" w14:paraId="57D30091" w14:textId="77777777" w:rsidTr="007A22D8">
        <w:trPr>
          <w:cantSplit/>
          <w:jc w:val="center"/>
        </w:trPr>
        <w:tc>
          <w:tcPr>
            <w:tcW w:w="0" w:type="auto"/>
            <w:gridSpan w:val="2"/>
            <w:vMerge/>
            <w:shd w:val="clear" w:color="auto" w:fill="FFFFFF"/>
            <w:vAlign w:val="bottom"/>
          </w:tcPr>
          <w:p w14:paraId="66C7E1D2" w14:textId="77777777" w:rsidR="00382F9C" w:rsidRPr="007A22D8" w:rsidRDefault="00382F9C" w:rsidP="000C63FA">
            <w:pPr>
              <w:autoSpaceDE w:val="0"/>
              <w:autoSpaceDN w:val="0"/>
              <w:adjustRightInd w:val="0"/>
              <w:spacing w:after="0" w:line="240" w:lineRule="auto"/>
              <w:rPr>
                <w:rFonts w:ascii="Cambria" w:eastAsiaTheme="minorHAnsi" w:hAnsi="Cambria" w:cs="Arial"/>
                <w:b/>
                <w:bCs/>
                <w:color w:val="000000" w:themeColor="text1"/>
                <w:sz w:val="20"/>
                <w:szCs w:val="24"/>
                <w:lang w:val="id-ID"/>
                <w14:ligatures w14:val="standardContextual"/>
              </w:rPr>
            </w:pPr>
          </w:p>
        </w:tc>
        <w:tc>
          <w:tcPr>
            <w:tcW w:w="0" w:type="auto"/>
            <w:shd w:val="clear" w:color="auto" w:fill="FFFFFF"/>
            <w:vAlign w:val="bottom"/>
          </w:tcPr>
          <w:p w14:paraId="1D2F1F8A" w14:textId="77777777" w:rsidR="00382F9C" w:rsidRPr="007A22D8" w:rsidRDefault="00382F9C" w:rsidP="000C63FA">
            <w:pPr>
              <w:autoSpaceDE w:val="0"/>
              <w:autoSpaceDN w:val="0"/>
              <w:adjustRightInd w:val="0"/>
              <w:spacing w:after="0" w:line="240" w:lineRule="auto"/>
              <w:ind w:left="60" w:right="60"/>
              <w:jc w:val="center"/>
              <w:rPr>
                <w:rFonts w:ascii="Cambria" w:eastAsiaTheme="minorHAnsi" w:hAnsi="Cambria" w:cs="Arial"/>
                <w:b/>
                <w:bCs/>
                <w:color w:val="000000" w:themeColor="text1"/>
                <w:sz w:val="20"/>
                <w:szCs w:val="24"/>
                <w:lang w:val="id-ID"/>
                <w14:ligatures w14:val="standardContextual"/>
              </w:rPr>
            </w:pPr>
            <w:r w:rsidRPr="007A22D8">
              <w:rPr>
                <w:rFonts w:ascii="Cambria" w:eastAsiaTheme="minorHAnsi" w:hAnsi="Cambria" w:cs="Arial"/>
                <w:b/>
                <w:bCs/>
                <w:color w:val="000000" w:themeColor="text1"/>
                <w:sz w:val="20"/>
                <w:szCs w:val="24"/>
                <w:lang w:val="id-ID"/>
                <w14:ligatures w14:val="standardContextual"/>
              </w:rPr>
              <w:t>B</w:t>
            </w:r>
          </w:p>
        </w:tc>
        <w:tc>
          <w:tcPr>
            <w:tcW w:w="0" w:type="auto"/>
            <w:shd w:val="clear" w:color="auto" w:fill="FFFFFF"/>
            <w:vAlign w:val="bottom"/>
          </w:tcPr>
          <w:p w14:paraId="33D9BA57" w14:textId="77777777" w:rsidR="00382F9C" w:rsidRPr="007A22D8" w:rsidRDefault="00382F9C" w:rsidP="000C63FA">
            <w:pPr>
              <w:autoSpaceDE w:val="0"/>
              <w:autoSpaceDN w:val="0"/>
              <w:adjustRightInd w:val="0"/>
              <w:spacing w:after="0" w:line="240" w:lineRule="auto"/>
              <w:ind w:left="60" w:right="60"/>
              <w:jc w:val="center"/>
              <w:rPr>
                <w:rFonts w:ascii="Cambria" w:eastAsiaTheme="minorHAnsi" w:hAnsi="Cambria" w:cs="Arial"/>
                <w:b/>
                <w:bCs/>
                <w:color w:val="000000" w:themeColor="text1"/>
                <w:sz w:val="20"/>
                <w:szCs w:val="24"/>
                <w:lang w:val="id-ID"/>
                <w14:ligatures w14:val="standardContextual"/>
              </w:rPr>
            </w:pPr>
            <w:r w:rsidRPr="007A22D8">
              <w:rPr>
                <w:rFonts w:ascii="Cambria" w:eastAsiaTheme="minorHAnsi" w:hAnsi="Cambria" w:cs="Arial"/>
                <w:b/>
                <w:bCs/>
                <w:color w:val="000000" w:themeColor="text1"/>
                <w:sz w:val="20"/>
                <w:szCs w:val="24"/>
                <w:lang w:val="id-ID"/>
                <w14:ligatures w14:val="standardContextual"/>
              </w:rPr>
              <w:t>Std. Error</w:t>
            </w:r>
          </w:p>
        </w:tc>
        <w:tc>
          <w:tcPr>
            <w:tcW w:w="0" w:type="auto"/>
            <w:shd w:val="clear" w:color="auto" w:fill="FFFFFF"/>
            <w:vAlign w:val="bottom"/>
          </w:tcPr>
          <w:p w14:paraId="42CE60D7" w14:textId="77777777" w:rsidR="00382F9C" w:rsidRPr="007A22D8" w:rsidRDefault="00382F9C" w:rsidP="000C63FA">
            <w:pPr>
              <w:autoSpaceDE w:val="0"/>
              <w:autoSpaceDN w:val="0"/>
              <w:adjustRightInd w:val="0"/>
              <w:spacing w:after="0" w:line="240" w:lineRule="auto"/>
              <w:ind w:left="60" w:right="60"/>
              <w:jc w:val="center"/>
              <w:rPr>
                <w:rFonts w:ascii="Cambria" w:eastAsiaTheme="minorHAnsi" w:hAnsi="Cambria" w:cs="Arial"/>
                <w:b/>
                <w:bCs/>
                <w:color w:val="000000" w:themeColor="text1"/>
                <w:sz w:val="20"/>
                <w:szCs w:val="24"/>
                <w:lang w:val="id-ID"/>
                <w14:ligatures w14:val="standardContextual"/>
              </w:rPr>
            </w:pPr>
            <w:r w:rsidRPr="007A22D8">
              <w:rPr>
                <w:rFonts w:ascii="Cambria" w:eastAsiaTheme="minorHAnsi" w:hAnsi="Cambria" w:cs="Arial"/>
                <w:b/>
                <w:bCs/>
                <w:color w:val="000000" w:themeColor="text1"/>
                <w:sz w:val="20"/>
                <w:szCs w:val="24"/>
                <w:lang w:val="id-ID"/>
                <w14:ligatures w14:val="standardContextual"/>
              </w:rPr>
              <w:t>Beta</w:t>
            </w:r>
          </w:p>
        </w:tc>
        <w:tc>
          <w:tcPr>
            <w:tcW w:w="0" w:type="auto"/>
            <w:vMerge/>
            <w:shd w:val="clear" w:color="auto" w:fill="FFFFFF"/>
            <w:vAlign w:val="bottom"/>
          </w:tcPr>
          <w:p w14:paraId="0265EBA8" w14:textId="77777777" w:rsidR="00382F9C" w:rsidRPr="007A22D8" w:rsidRDefault="00382F9C" w:rsidP="000C63FA">
            <w:pPr>
              <w:autoSpaceDE w:val="0"/>
              <w:autoSpaceDN w:val="0"/>
              <w:adjustRightInd w:val="0"/>
              <w:spacing w:after="0" w:line="240" w:lineRule="auto"/>
              <w:rPr>
                <w:rFonts w:ascii="Cambria" w:eastAsiaTheme="minorHAnsi" w:hAnsi="Cambria" w:cs="Arial"/>
                <w:b/>
                <w:bCs/>
                <w:color w:val="000000" w:themeColor="text1"/>
                <w:sz w:val="20"/>
                <w:szCs w:val="24"/>
                <w:lang w:val="id-ID"/>
                <w14:ligatures w14:val="standardContextual"/>
              </w:rPr>
            </w:pPr>
          </w:p>
        </w:tc>
        <w:tc>
          <w:tcPr>
            <w:tcW w:w="0" w:type="auto"/>
            <w:vMerge/>
            <w:shd w:val="clear" w:color="auto" w:fill="FFFFFF"/>
            <w:vAlign w:val="bottom"/>
          </w:tcPr>
          <w:p w14:paraId="1B0E2D74" w14:textId="77777777" w:rsidR="00382F9C" w:rsidRPr="007A22D8" w:rsidRDefault="00382F9C" w:rsidP="000C63FA">
            <w:pPr>
              <w:autoSpaceDE w:val="0"/>
              <w:autoSpaceDN w:val="0"/>
              <w:adjustRightInd w:val="0"/>
              <w:spacing w:after="0" w:line="240" w:lineRule="auto"/>
              <w:rPr>
                <w:rFonts w:ascii="Cambria" w:eastAsiaTheme="minorHAnsi" w:hAnsi="Cambria" w:cs="Arial"/>
                <w:b/>
                <w:bCs/>
                <w:color w:val="000000" w:themeColor="text1"/>
                <w:sz w:val="20"/>
                <w:szCs w:val="24"/>
                <w:lang w:val="id-ID"/>
                <w14:ligatures w14:val="standardContextual"/>
              </w:rPr>
            </w:pPr>
          </w:p>
        </w:tc>
        <w:tc>
          <w:tcPr>
            <w:tcW w:w="0" w:type="auto"/>
            <w:shd w:val="clear" w:color="auto" w:fill="FFFFFF"/>
            <w:vAlign w:val="bottom"/>
          </w:tcPr>
          <w:p w14:paraId="09F26F12" w14:textId="77777777" w:rsidR="00382F9C" w:rsidRPr="007A22D8" w:rsidRDefault="00382F9C" w:rsidP="000C63FA">
            <w:pPr>
              <w:autoSpaceDE w:val="0"/>
              <w:autoSpaceDN w:val="0"/>
              <w:adjustRightInd w:val="0"/>
              <w:spacing w:after="0" w:line="240" w:lineRule="auto"/>
              <w:ind w:left="60" w:right="60"/>
              <w:jc w:val="center"/>
              <w:rPr>
                <w:rFonts w:ascii="Cambria" w:eastAsiaTheme="minorHAnsi" w:hAnsi="Cambria" w:cs="Arial"/>
                <w:b/>
                <w:bCs/>
                <w:color w:val="000000" w:themeColor="text1"/>
                <w:sz w:val="20"/>
                <w:szCs w:val="24"/>
                <w:lang w:val="id-ID"/>
                <w14:ligatures w14:val="standardContextual"/>
              </w:rPr>
            </w:pPr>
            <w:r w:rsidRPr="007A22D8">
              <w:rPr>
                <w:rFonts w:ascii="Cambria" w:eastAsiaTheme="minorHAnsi" w:hAnsi="Cambria" w:cs="Arial"/>
                <w:b/>
                <w:bCs/>
                <w:color w:val="000000" w:themeColor="text1"/>
                <w:sz w:val="20"/>
                <w:szCs w:val="24"/>
                <w:lang w:val="id-ID"/>
                <w14:ligatures w14:val="standardContextual"/>
              </w:rPr>
              <w:t>Tolerance</w:t>
            </w:r>
          </w:p>
        </w:tc>
        <w:tc>
          <w:tcPr>
            <w:tcW w:w="0" w:type="auto"/>
            <w:shd w:val="clear" w:color="auto" w:fill="FFFFFF"/>
            <w:vAlign w:val="bottom"/>
          </w:tcPr>
          <w:p w14:paraId="349BCB4C" w14:textId="77777777" w:rsidR="00382F9C" w:rsidRPr="007A22D8" w:rsidRDefault="00382F9C" w:rsidP="000C63FA">
            <w:pPr>
              <w:autoSpaceDE w:val="0"/>
              <w:autoSpaceDN w:val="0"/>
              <w:adjustRightInd w:val="0"/>
              <w:spacing w:after="0" w:line="240" w:lineRule="auto"/>
              <w:ind w:left="60" w:right="60"/>
              <w:jc w:val="center"/>
              <w:rPr>
                <w:rFonts w:ascii="Cambria" w:eastAsiaTheme="minorHAnsi" w:hAnsi="Cambria" w:cs="Arial"/>
                <w:b/>
                <w:bCs/>
                <w:color w:val="000000" w:themeColor="text1"/>
                <w:sz w:val="20"/>
                <w:szCs w:val="24"/>
                <w:lang w:val="id-ID"/>
                <w14:ligatures w14:val="standardContextual"/>
              </w:rPr>
            </w:pPr>
            <w:r w:rsidRPr="007A22D8">
              <w:rPr>
                <w:rFonts w:ascii="Cambria" w:eastAsiaTheme="minorHAnsi" w:hAnsi="Cambria" w:cs="Arial"/>
                <w:b/>
                <w:bCs/>
                <w:color w:val="000000" w:themeColor="text1"/>
                <w:sz w:val="20"/>
                <w:szCs w:val="24"/>
                <w:lang w:val="id-ID"/>
                <w14:ligatures w14:val="standardContextual"/>
              </w:rPr>
              <w:t>VIF</w:t>
            </w:r>
          </w:p>
        </w:tc>
      </w:tr>
      <w:tr w:rsidR="007A22D8" w:rsidRPr="007A22D8" w14:paraId="2D23DE16" w14:textId="77777777" w:rsidTr="007A22D8">
        <w:trPr>
          <w:cantSplit/>
          <w:jc w:val="center"/>
        </w:trPr>
        <w:tc>
          <w:tcPr>
            <w:tcW w:w="0" w:type="auto"/>
            <w:vMerge w:val="restart"/>
            <w:shd w:val="clear" w:color="auto" w:fill="E0E0E0"/>
          </w:tcPr>
          <w:p w14:paraId="54C9B256" w14:textId="77777777" w:rsidR="00382F9C" w:rsidRPr="007A22D8" w:rsidRDefault="00382F9C" w:rsidP="000C63FA">
            <w:pPr>
              <w:autoSpaceDE w:val="0"/>
              <w:autoSpaceDN w:val="0"/>
              <w:adjustRightInd w:val="0"/>
              <w:spacing w:after="0" w:line="240" w:lineRule="auto"/>
              <w:ind w:left="60" w:right="60"/>
              <w:rPr>
                <w:rFonts w:ascii="Cambria" w:eastAsiaTheme="minorHAnsi" w:hAnsi="Cambria" w:cs="Arial"/>
                <w:color w:val="000000" w:themeColor="text1"/>
                <w:sz w:val="20"/>
                <w:szCs w:val="24"/>
                <w:lang w:val="id-ID"/>
                <w14:ligatures w14:val="standardContextual"/>
              </w:rPr>
            </w:pPr>
            <w:r w:rsidRPr="007A22D8">
              <w:rPr>
                <w:rFonts w:ascii="Cambria" w:eastAsiaTheme="minorHAnsi" w:hAnsi="Cambria" w:cs="Arial"/>
                <w:color w:val="000000" w:themeColor="text1"/>
                <w:sz w:val="20"/>
                <w:szCs w:val="24"/>
                <w:lang w:val="id-ID"/>
                <w14:ligatures w14:val="standardContextual"/>
              </w:rPr>
              <w:t>1</w:t>
            </w:r>
          </w:p>
        </w:tc>
        <w:tc>
          <w:tcPr>
            <w:tcW w:w="0" w:type="auto"/>
            <w:shd w:val="clear" w:color="auto" w:fill="E0E0E0"/>
          </w:tcPr>
          <w:p w14:paraId="58CB6A27" w14:textId="77777777" w:rsidR="00382F9C" w:rsidRPr="007A22D8" w:rsidRDefault="00382F9C" w:rsidP="000C63FA">
            <w:pPr>
              <w:autoSpaceDE w:val="0"/>
              <w:autoSpaceDN w:val="0"/>
              <w:adjustRightInd w:val="0"/>
              <w:spacing w:after="0" w:line="240" w:lineRule="auto"/>
              <w:ind w:left="60" w:right="60"/>
              <w:rPr>
                <w:rFonts w:ascii="Cambria" w:eastAsiaTheme="minorHAnsi" w:hAnsi="Cambria" w:cs="Arial"/>
                <w:color w:val="000000" w:themeColor="text1"/>
                <w:sz w:val="20"/>
                <w:szCs w:val="24"/>
                <w:lang w:val="id-ID"/>
                <w14:ligatures w14:val="standardContextual"/>
              </w:rPr>
            </w:pPr>
            <w:r w:rsidRPr="007A22D8">
              <w:rPr>
                <w:rFonts w:ascii="Cambria" w:eastAsiaTheme="minorHAnsi" w:hAnsi="Cambria" w:cs="Arial"/>
                <w:color w:val="000000" w:themeColor="text1"/>
                <w:sz w:val="20"/>
                <w:szCs w:val="24"/>
                <w:lang w:val="id-ID"/>
                <w14:ligatures w14:val="standardContextual"/>
              </w:rPr>
              <w:t>(Constant)</w:t>
            </w:r>
          </w:p>
        </w:tc>
        <w:tc>
          <w:tcPr>
            <w:tcW w:w="0" w:type="auto"/>
            <w:shd w:val="clear" w:color="auto" w:fill="FFFFFF"/>
          </w:tcPr>
          <w:p w14:paraId="0EB43D00" w14:textId="77777777" w:rsidR="00382F9C" w:rsidRPr="007A22D8" w:rsidRDefault="00382F9C" w:rsidP="000C63FA">
            <w:pPr>
              <w:autoSpaceDE w:val="0"/>
              <w:autoSpaceDN w:val="0"/>
              <w:adjustRightInd w:val="0"/>
              <w:spacing w:after="0" w:line="240" w:lineRule="auto"/>
              <w:ind w:left="60" w:right="60"/>
              <w:jc w:val="right"/>
              <w:rPr>
                <w:rFonts w:ascii="Cambria" w:eastAsiaTheme="minorHAnsi" w:hAnsi="Cambria" w:cs="Arial"/>
                <w:color w:val="000000" w:themeColor="text1"/>
                <w:sz w:val="20"/>
                <w:szCs w:val="24"/>
                <w:lang w:val="id-ID"/>
                <w14:ligatures w14:val="standardContextual"/>
              </w:rPr>
            </w:pPr>
            <w:r w:rsidRPr="007A22D8">
              <w:rPr>
                <w:rFonts w:ascii="Cambria" w:eastAsiaTheme="minorHAnsi" w:hAnsi="Cambria" w:cs="Arial"/>
                <w:color w:val="000000" w:themeColor="text1"/>
                <w:sz w:val="20"/>
                <w:szCs w:val="24"/>
                <w:lang w:val="id-ID"/>
                <w14:ligatures w14:val="standardContextual"/>
              </w:rPr>
              <w:t>,473</w:t>
            </w:r>
          </w:p>
        </w:tc>
        <w:tc>
          <w:tcPr>
            <w:tcW w:w="0" w:type="auto"/>
            <w:shd w:val="clear" w:color="auto" w:fill="FFFFFF"/>
          </w:tcPr>
          <w:p w14:paraId="3394F2E1" w14:textId="77777777" w:rsidR="00382F9C" w:rsidRPr="007A22D8" w:rsidRDefault="00382F9C" w:rsidP="000C63FA">
            <w:pPr>
              <w:autoSpaceDE w:val="0"/>
              <w:autoSpaceDN w:val="0"/>
              <w:adjustRightInd w:val="0"/>
              <w:spacing w:after="0" w:line="240" w:lineRule="auto"/>
              <w:ind w:left="60" w:right="60"/>
              <w:jc w:val="right"/>
              <w:rPr>
                <w:rFonts w:ascii="Cambria" w:eastAsiaTheme="minorHAnsi" w:hAnsi="Cambria" w:cs="Arial"/>
                <w:color w:val="000000" w:themeColor="text1"/>
                <w:sz w:val="20"/>
                <w:szCs w:val="24"/>
                <w:lang w:val="id-ID"/>
                <w14:ligatures w14:val="standardContextual"/>
              </w:rPr>
            </w:pPr>
            <w:r w:rsidRPr="007A22D8">
              <w:rPr>
                <w:rFonts w:ascii="Cambria" w:eastAsiaTheme="minorHAnsi" w:hAnsi="Cambria" w:cs="Arial"/>
                <w:color w:val="000000" w:themeColor="text1"/>
                <w:sz w:val="20"/>
                <w:szCs w:val="24"/>
                <w:lang w:val="id-ID"/>
                <w14:ligatures w14:val="standardContextual"/>
              </w:rPr>
              <w:t>2,600</w:t>
            </w:r>
          </w:p>
        </w:tc>
        <w:tc>
          <w:tcPr>
            <w:tcW w:w="0" w:type="auto"/>
            <w:shd w:val="clear" w:color="auto" w:fill="FFFFFF"/>
            <w:vAlign w:val="center"/>
          </w:tcPr>
          <w:p w14:paraId="74367F52" w14:textId="77777777" w:rsidR="00382F9C" w:rsidRPr="007A22D8" w:rsidRDefault="00382F9C" w:rsidP="000C63FA">
            <w:pPr>
              <w:autoSpaceDE w:val="0"/>
              <w:autoSpaceDN w:val="0"/>
              <w:adjustRightInd w:val="0"/>
              <w:spacing w:after="0" w:line="240" w:lineRule="auto"/>
              <w:rPr>
                <w:rFonts w:ascii="Cambria" w:eastAsiaTheme="minorHAnsi" w:hAnsi="Cambria"/>
                <w:color w:val="000000" w:themeColor="text1"/>
                <w:sz w:val="20"/>
                <w:szCs w:val="24"/>
                <w:lang w:val="id-ID"/>
                <w14:ligatures w14:val="standardContextual"/>
              </w:rPr>
            </w:pPr>
          </w:p>
        </w:tc>
        <w:tc>
          <w:tcPr>
            <w:tcW w:w="0" w:type="auto"/>
            <w:shd w:val="clear" w:color="auto" w:fill="FFFFFF"/>
          </w:tcPr>
          <w:p w14:paraId="69BF67F8" w14:textId="77777777" w:rsidR="00382F9C" w:rsidRPr="007A22D8" w:rsidRDefault="00382F9C" w:rsidP="000C63FA">
            <w:pPr>
              <w:autoSpaceDE w:val="0"/>
              <w:autoSpaceDN w:val="0"/>
              <w:adjustRightInd w:val="0"/>
              <w:spacing w:after="0" w:line="240" w:lineRule="auto"/>
              <w:ind w:left="60" w:right="60"/>
              <w:jc w:val="right"/>
              <w:rPr>
                <w:rFonts w:ascii="Cambria" w:eastAsiaTheme="minorHAnsi" w:hAnsi="Cambria" w:cs="Arial"/>
                <w:color w:val="000000" w:themeColor="text1"/>
                <w:sz w:val="20"/>
                <w:szCs w:val="24"/>
                <w:lang w:val="id-ID"/>
                <w14:ligatures w14:val="standardContextual"/>
              </w:rPr>
            </w:pPr>
            <w:r w:rsidRPr="007A22D8">
              <w:rPr>
                <w:rFonts w:ascii="Cambria" w:eastAsiaTheme="minorHAnsi" w:hAnsi="Cambria" w:cs="Arial"/>
                <w:color w:val="000000" w:themeColor="text1"/>
                <w:sz w:val="20"/>
                <w:szCs w:val="24"/>
                <w:lang w:val="id-ID"/>
                <w14:ligatures w14:val="standardContextual"/>
              </w:rPr>
              <w:t>,182</w:t>
            </w:r>
          </w:p>
        </w:tc>
        <w:tc>
          <w:tcPr>
            <w:tcW w:w="0" w:type="auto"/>
            <w:shd w:val="clear" w:color="auto" w:fill="FFFFFF"/>
          </w:tcPr>
          <w:p w14:paraId="6F04869C" w14:textId="77777777" w:rsidR="00382F9C" w:rsidRPr="007A22D8" w:rsidRDefault="00382F9C" w:rsidP="000C63FA">
            <w:pPr>
              <w:autoSpaceDE w:val="0"/>
              <w:autoSpaceDN w:val="0"/>
              <w:adjustRightInd w:val="0"/>
              <w:spacing w:after="0" w:line="240" w:lineRule="auto"/>
              <w:ind w:left="60" w:right="60"/>
              <w:jc w:val="right"/>
              <w:rPr>
                <w:rFonts w:ascii="Cambria" w:eastAsiaTheme="minorHAnsi" w:hAnsi="Cambria" w:cs="Arial"/>
                <w:color w:val="000000" w:themeColor="text1"/>
                <w:sz w:val="20"/>
                <w:szCs w:val="24"/>
                <w:lang w:val="id-ID"/>
                <w14:ligatures w14:val="standardContextual"/>
              </w:rPr>
            </w:pPr>
            <w:r w:rsidRPr="007A22D8">
              <w:rPr>
                <w:rFonts w:ascii="Cambria" w:eastAsiaTheme="minorHAnsi" w:hAnsi="Cambria" w:cs="Arial"/>
                <w:color w:val="000000" w:themeColor="text1"/>
                <w:sz w:val="20"/>
                <w:szCs w:val="24"/>
                <w:lang w:val="id-ID"/>
                <w14:ligatures w14:val="standardContextual"/>
              </w:rPr>
              <w:t>,857</w:t>
            </w:r>
          </w:p>
        </w:tc>
        <w:tc>
          <w:tcPr>
            <w:tcW w:w="0" w:type="auto"/>
            <w:shd w:val="clear" w:color="auto" w:fill="FFFFFF"/>
            <w:vAlign w:val="center"/>
          </w:tcPr>
          <w:p w14:paraId="1BACEFA2" w14:textId="77777777" w:rsidR="00382F9C" w:rsidRPr="007A22D8" w:rsidRDefault="00382F9C" w:rsidP="000C63FA">
            <w:pPr>
              <w:autoSpaceDE w:val="0"/>
              <w:autoSpaceDN w:val="0"/>
              <w:adjustRightInd w:val="0"/>
              <w:spacing w:after="0" w:line="240" w:lineRule="auto"/>
              <w:rPr>
                <w:rFonts w:ascii="Cambria" w:eastAsiaTheme="minorHAnsi" w:hAnsi="Cambria"/>
                <w:color w:val="000000" w:themeColor="text1"/>
                <w:sz w:val="20"/>
                <w:szCs w:val="24"/>
                <w:lang w:val="id-ID"/>
                <w14:ligatures w14:val="standardContextual"/>
              </w:rPr>
            </w:pPr>
          </w:p>
        </w:tc>
        <w:tc>
          <w:tcPr>
            <w:tcW w:w="0" w:type="auto"/>
            <w:shd w:val="clear" w:color="auto" w:fill="FFFFFF"/>
            <w:vAlign w:val="center"/>
          </w:tcPr>
          <w:p w14:paraId="5471CF20" w14:textId="77777777" w:rsidR="00382F9C" w:rsidRPr="007A22D8" w:rsidRDefault="00382F9C" w:rsidP="000C63FA">
            <w:pPr>
              <w:autoSpaceDE w:val="0"/>
              <w:autoSpaceDN w:val="0"/>
              <w:adjustRightInd w:val="0"/>
              <w:spacing w:after="0" w:line="240" w:lineRule="auto"/>
              <w:rPr>
                <w:rFonts w:ascii="Cambria" w:eastAsiaTheme="minorHAnsi" w:hAnsi="Cambria"/>
                <w:color w:val="000000" w:themeColor="text1"/>
                <w:sz w:val="20"/>
                <w:szCs w:val="24"/>
                <w:lang w:val="id-ID"/>
                <w14:ligatures w14:val="standardContextual"/>
              </w:rPr>
            </w:pPr>
          </w:p>
        </w:tc>
      </w:tr>
      <w:tr w:rsidR="007A22D8" w:rsidRPr="007A22D8" w14:paraId="7A831C1A" w14:textId="77777777" w:rsidTr="007A22D8">
        <w:trPr>
          <w:cantSplit/>
          <w:jc w:val="center"/>
        </w:trPr>
        <w:tc>
          <w:tcPr>
            <w:tcW w:w="0" w:type="auto"/>
            <w:vMerge/>
            <w:shd w:val="clear" w:color="auto" w:fill="E0E0E0"/>
          </w:tcPr>
          <w:p w14:paraId="540BB534" w14:textId="77777777" w:rsidR="00382F9C" w:rsidRPr="007A22D8" w:rsidRDefault="00382F9C" w:rsidP="000C63FA">
            <w:pPr>
              <w:autoSpaceDE w:val="0"/>
              <w:autoSpaceDN w:val="0"/>
              <w:adjustRightInd w:val="0"/>
              <w:spacing w:after="0" w:line="240" w:lineRule="auto"/>
              <w:rPr>
                <w:rFonts w:ascii="Cambria" w:eastAsiaTheme="minorHAnsi" w:hAnsi="Cambria"/>
                <w:color w:val="000000" w:themeColor="text1"/>
                <w:sz w:val="20"/>
                <w:szCs w:val="24"/>
                <w:lang w:val="id-ID"/>
                <w14:ligatures w14:val="standardContextual"/>
              </w:rPr>
            </w:pPr>
          </w:p>
        </w:tc>
        <w:tc>
          <w:tcPr>
            <w:tcW w:w="0" w:type="auto"/>
            <w:shd w:val="clear" w:color="auto" w:fill="E0E0E0"/>
          </w:tcPr>
          <w:p w14:paraId="6033631B" w14:textId="77777777" w:rsidR="00382F9C" w:rsidRPr="007A22D8" w:rsidRDefault="00382F9C" w:rsidP="000C63FA">
            <w:pPr>
              <w:autoSpaceDE w:val="0"/>
              <w:autoSpaceDN w:val="0"/>
              <w:adjustRightInd w:val="0"/>
              <w:spacing w:after="0" w:line="240" w:lineRule="auto"/>
              <w:ind w:left="60" w:right="60"/>
              <w:rPr>
                <w:rFonts w:ascii="Cambria" w:eastAsiaTheme="minorHAnsi" w:hAnsi="Cambria" w:cs="Arial"/>
                <w:color w:val="000000" w:themeColor="text1"/>
                <w:sz w:val="20"/>
                <w:szCs w:val="24"/>
                <w:lang w:val="id-ID"/>
                <w14:ligatures w14:val="standardContextual"/>
              </w:rPr>
            </w:pPr>
            <w:r w:rsidRPr="007A22D8">
              <w:rPr>
                <w:rFonts w:ascii="Cambria" w:eastAsiaTheme="minorHAnsi" w:hAnsi="Cambria" w:cs="Arial"/>
                <w:color w:val="000000" w:themeColor="text1"/>
                <w:sz w:val="20"/>
                <w:szCs w:val="24"/>
                <w:lang w:val="id-ID"/>
                <w14:ligatures w14:val="standardContextual"/>
              </w:rPr>
              <w:t>Literasi_Ekonomi_X1</w:t>
            </w:r>
          </w:p>
        </w:tc>
        <w:tc>
          <w:tcPr>
            <w:tcW w:w="0" w:type="auto"/>
            <w:shd w:val="clear" w:color="auto" w:fill="FFFFFF"/>
          </w:tcPr>
          <w:p w14:paraId="2E6DED22" w14:textId="77777777" w:rsidR="00382F9C" w:rsidRPr="007A22D8" w:rsidRDefault="00382F9C" w:rsidP="000C63FA">
            <w:pPr>
              <w:autoSpaceDE w:val="0"/>
              <w:autoSpaceDN w:val="0"/>
              <w:adjustRightInd w:val="0"/>
              <w:spacing w:after="0" w:line="240" w:lineRule="auto"/>
              <w:ind w:left="60" w:right="60"/>
              <w:jc w:val="right"/>
              <w:rPr>
                <w:rFonts w:ascii="Cambria" w:eastAsiaTheme="minorHAnsi" w:hAnsi="Cambria" w:cs="Arial"/>
                <w:color w:val="000000" w:themeColor="text1"/>
                <w:sz w:val="20"/>
                <w:szCs w:val="24"/>
                <w:lang w:val="id-ID"/>
                <w14:ligatures w14:val="standardContextual"/>
              </w:rPr>
            </w:pPr>
            <w:r w:rsidRPr="007A22D8">
              <w:rPr>
                <w:rFonts w:ascii="Cambria" w:eastAsiaTheme="minorHAnsi" w:hAnsi="Cambria" w:cs="Arial"/>
                <w:color w:val="000000" w:themeColor="text1"/>
                <w:sz w:val="20"/>
                <w:szCs w:val="24"/>
                <w:lang w:val="id-ID"/>
                <w14:ligatures w14:val="standardContextual"/>
              </w:rPr>
              <w:t>,177</w:t>
            </w:r>
          </w:p>
        </w:tc>
        <w:tc>
          <w:tcPr>
            <w:tcW w:w="0" w:type="auto"/>
            <w:shd w:val="clear" w:color="auto" w:fill="FFFFFF"/>
          </w:tcPr>
          <w:p w14:paraId="4A2F0186" w14:textId="77777777" w:rsidR="00382F9C" w:rsidRPr="007A22D8" w:rsidRDefault="00382F9C" w:rsidP="000C63FA">
            <w:pPr>
              <w:autoSpaceDE w:val="0"/>
              <w:autoSpaceDN w:val="0"/>
              <w:adjustRightInd w:val="0"/>
              <w:spacing w:after="0" w:line="240" w:lineRule="auto"/>
              <w:ind w:left="60" w:right="60"/>
              <w:jc w:val="right"/>
              <w:rPr>
                <w:rFonts w:ascii="Cambria" w:eastAsiaTheme="minorHAnsi" w:hAnsi="Cambria" w:cs="Arial"/>
                <w:color w:val="000000" w:themeColor="text1"/>
                <w:sz w:val="20"/>
                <w:szCs w:val="24"/>
                <w:lang w:val="id-ID"/>
                <w14:ligatures w14:val="standardContextual"/>
              </w:rPr>
            </w:pPr>
            <w:r w:rsidRPr="007A22D8">
              <w:rPr>
                <w:rFonts w:ascii="Cambria" w:eastAsiaTheme="minorHAnsi" w:hAnsi="Cambria" w:cs="Arial"/>
                <w:color w:val="000000" w:themeColor="text1"/>
                <w:sz w:val="20"/>
                <w:szCs w:val="24"/>
                <w:lang w:val="id-ID"/>
                <w14:ligatures w14:val="standardContextual"/>
              </w:rPr>
              <w:t>,079</w:t>
            </w:r>
          </w:p>
        </w:tc>
        <w:tc>
          <w:tcPr>
            <w:tcW w:w="0" w:type="auto"/>
            <w:shd w:val="clear" w:color="auto" w:fill="FFFFFF"/>
          </w:tcPr>
          <w:p w14:paraId="085A5929" w14:textId="77777777" w:rsidR="00382F9C" w:rsidRPr="007A22D8" w:rsidRDefault="00382F9C" w:rsidP="000C63FA">
            <w:pPr>
              <w:autoSpaceDE w:val="0"/>
              <w:autoSpaceDN w:val="0"/>
              <w:adjustRightInd w:val="0"/>
              <w:spacing w:after="0" w:line="240" w:lineRule="auto"/>
              <w:ind w:left="60" w:right="60"/>
              <w:jc w:val="right"/>
              <w:rPr>
                <w:rFonts w:ascii="Cambria" w:eastAsiaTheme="minorHAnsi" w:hAnsi="Cambria" w:cs="Arial"/>
                <w:color w:val="000000" w:themeColor="text1"/>
                <w:sz w:val="20"/>
                <w:szCs w:val="24"/>
                <w:lang w:val="id-ID"/>
                <w14:ligatures w14:val="standardContextual"/>
              </w:rPr>
            </w:pPr>
            <w:r w:rsidRPr="007A22D8">
              <w:rPr>
                <w:rFonts w:ascii="Cambria" w:eastAsiaTheme="minorHAnsi" w:hAnsi="Cambria" w:cs="Arial"/>
                <w:color w:val="000000" w:themeColor="text1"/>
                <w:sz w:val="20"/>
                <w:szCs w:val="24"/>
                <w:lang w:val="id-ID"/>
                <w14:ligatures w14:val="standardContextual"/>
              </w:rPr>
              <w:t>,213</w:t>
            </w:r>
          </w:p>
        </w:tc>
        <w:tc>
          <w:tcPr>
            <w:tcW w:w="0" w:type="auto"/>
            <w:shd w:val="clear" w:color="auto" w:fill="FFFFFF"/>
          </w:tcPr>
          <w:p w14:paraId="0D1B2774" w14:textId="77777777" w:rsidR="00382F9C" w:rsidRPr="007A22D8" w:rsidRDefault="00382F9C" w:rsidP="000C63FA">
            <w:pPr>
              <w:autoSpaceDE w:val="0"/>
              <w:autoSpaceDN w:val="0"/>
              <w:adjustRightInd w:val="0"/>
              <w:spacing w:after="0" w:line="240" w:lineRule="auto"/>
              <w:ind w:left="60" w:right="60"/>
              <w:jc w:val="right"/>
              <w:rPr>
                <w:rFonts w:ascii="Cambria" w:eastAsiaTheme="minorHAnsi" w:hAnsi="Cambria" w:cs="Arial"/>
                <w:color w:val="000000" w:themeColor="text1"/>
                <w:sz w:val="20"/>
                <w:szCs w:val="24"/>
                <w:lang w:val="id-ID"/>
                <w14:ligatures w14:val="standardContextual"/>
              </w:rPr>
            </w:pPr>
            <w:r w:rsidRPr="007A22D8">
              <w:rPr>
                <w:rFonts w:ascii="Cambria" w:eastAsiaTheme="minorHAnsi" w:hAnsi="Cambria" w:cs="Arial"/>
                <w:color w:val="000000" w:themeColor="text1"/>
                <w:sz w:val="20"/>
                <w:szCs w:val="24"/>
                <w:lang w:val="id-ID"/>
                <w14:ligatures w14:val="standardContextual"/>
              </w:rPr>
              <w:t>2,252</w:t>
            </w:r>
          </w:p>
        </w:tc>
        <w:tc>
          <w:tcPr>
            <w:tcW w:w="0" w:type="auto"/>
            <w:shd w:val="clear" w:color="auto" w:fill="FFFFFF"/>
          </w:tcPr>
          <w:p w14:paraId="65C55166" w14:textId="77777777" w:rsidR="00382F9C" w:rsidRPr="007A22D8" w:rsidRDefault="00382F9C" w:rsidP="000C63FA">
            <w:pPr>
              <w:autoSpaceDE w:val="0"/>
              <w:autoSpaceDN w:val="0"/>
              <w:adjustRightInd w:val="0"/>
              <w:spacing w:after="0" w:line="240" w:lineRule="auto"/>
              <w:ind w:left="60" w:right="60"/>
              <w:jc w:val="right"/>
              <w:rPr>
                <w:rFonts w:ascii="Cambria" w:eastAsiaTheme="minorHAnsi" w:hAnsi="Cambria" w:cs="Arial"/>
                <w:color w:val="000000" w:themeColor="text1"/>
                <w:sz w:val="20"/>
                <w:szCs w:val="24"/>
                <w:lang w:val="id-ID"/>
                <w14:ligatures w14:val="standardContextual"/>
              </w:rPr>
            </w:pPr>
            <w:r w:rsidRPr="007A22D8">
              <w:rPr>
                <w:rFonts w:ascii="Cambria" w:eastAsiaTheme="minorHAnsi" w:hAnsi="Cambria" w:cs="Arial"/>
                <w:color w:val="000000" w:themeColor="text1"/>
                <w:sz w:val="20"/>
                <w:szCs w:val="24"/>
                <w:lang w:val="id-ID"/>
                <w14:ligatures w14:val="standardContextual"/>
              </w:rPr>
              <w:t>,031</w:t>
            </w:r>
          </w:p>
        </w:tc>
        <w:tc>
          <w:tcPr>
            <w:tcW w:w="0" w:type="auto"/>
            <w:shd w:val="clear" w:color="auto" w:fill="FFFFFF"/>
          </w:tcPr>
          <w:p w14:paraId="5DD0A21A" w14:textId="77777777" w:rsidR="00382F9C" w:rsidRPr="007A22D8" w:rsidRDefault="00382F9C" w:rsidP="000C63FA">
            <w:pPr>
              <w:autoSpaceDE w:val="0"/>
              <w:autoSpaceDN w:val="0"/>
              <w:adjustRightInd w:val="0"/>
              <w:spacing w:after="0" w:line="240" w:lineRule="auto"/>
              <w:ind w:left="60" w:right="60"/>
              <w:jc w:val="right"/>
              <w:rPr>
                <w:rFonts w:ascii="Cambria" w:eastAsiaTheme="minorHAnsi" w:hAnsi="Cambria" w:cs="Arial"/>
                <w:color w:val="000000" w:themeColor="text1"/>
                <w:sz w:val="20"/>
                <w:szCs w:val="24"/>
                <w:lang w:val="id-ID"/>
                <w14:ligatures w14:val="standardContextual"/>
              </w:rPr>
            </w:pPr>
            <w:r w:rsidRPr="007A22D8">
              <w:rPr>
                <w:rFonts w:ascii="Cambria" w:eastAsiaTheme="minorHAnsi" w:hAnsi="Cambria" w:cs="Arial"/>
                <w:color w:val="000000" w:themeColor="text1"/>
                <w:sz w:val="20"/>
                <w:szCs w:val="24"/>
                <w:lang w:val="id-ID"/>
                <w14:ligatures w14:val="standardContextual"/>
              </w:rPr>
              <w:t>,948</w:t>
            </w:r>
          </w:p>
        </w:tc>
        <w:tc>
          <w:tcPr>
            <w:tcW w:w="0" w:type="auto"/>
            <w:shd w:val="clear" w:color="auto" w:fill="FFFFFF"/>
          </w:tcPr>
          <w:p w14:paraId="27E79670" w14:textId="77777777" w:rsidR="00382F9C" w:rsidRPr="007A22D8" w:rsidRDefault="00382F9C" w:rsidP="000C63FA">
            <w:pPr>
              <w:autoSpaceDE w:val="0"/>
              <w:autoSpaceDN w:val="0"/>
              <w:adjustRightInd w:val="0"/>
              <w:spacing w:after="0" w:line="240" w:lineRule="auto"/>
              <w:ind w:left="60" w:right="60"/>
              <w:jc w:val="right"/>
              <w:rPr>
                <w:rFonts w:ascii="Cambria" w:eastAsiaTheme="minorHAnsi" w:hAnsi="Cambria" w:cs="Arial"/>
                <w:color w:val="000000" w:themeColor="text1"/>
                <w:sz w:val="20"/>
                <w:szCs w:val="24"/>
                <w:lang w:val="id-ID"/>
                <w14:ligatures w14:val="standardContextual"/>
              </w:rPr>
            </w:pPr>
            <w:r w:rsidRPr="007A22D8">
              <w:rPr>
                <w:rFonts w:ascii="Cambria" w:eastAsiaTheme="minorHAnsi" w:hAnsi="Cambria" w:cs="Arial"/>
                <w:color w:val="000000" w:themeColor="text1"/>
                <w:sz w:val="20"/>
                <w:szCs w:val="24"/>
                <w:lang w:val="id-ID"/>
                <w14:ligatures w14:val="standardContextual"/>
              </w:rPr>
              <w:t>1,055</w:t>
            </w:r>
          </w:p>
        </w:tc>
      </w:tr>
      <w:tr w:rsidR="007A22D8" w:rsidRPr="007A22D8" w14:paraId="74FB29A4" w14:textId="77777777" w:rsidTr="007A22D8">
        <w:trPr>
          <w:cantSplit/>
          <w:jc w:val="center"/>
        </w:trPr>
        <w:tc>
          <w:tcPr>
            <w:tcW w:w="0" w:type="auto"/>
            <w:vMerge/>
            <w:shd w:val="clear" w:color="auto" w:fill="E0E0E0"/>
          </w:tcPr>
          <w:p w14:paraId="12DA1459" w14:textId="77777777" w:rsidR="00382F9C" w:rsidRPr="007A22D8" w:rsidRDefault="00382F9C" w:rsidP="000C63FA">
            <w:pPr>
              <w:autoSpaceDE w:val="0"/>
              <w:autoSpaceDN w:val="0"/>
              <w:adjustRightInd w:val="0"/>
              <w:spacing w:after="0" w:line="240" w:lineRule="auto"/>
              <w:rPr>
                <w:rFonts w:ascii="Cambria" w:eastAsiaTheme="minorHAnsi" w:hAnsi="Cambria" w:cs="Arial"/>
                <w:color w:val="000000" w:themeColor="text1"/>
                <w:sz w:val="20"/>
                <w:szCs w:val="24"/>
                <w:lang w:val="id-ID"/>
                <w14:ligatures w14:val="standardContextual"/>
              </w:rPr>
            </w:pPr>
          </w:p>
        </w:tc>
        <w:tc>
          <w:tcPr>
            <w:tcW w:w="0" w:type="auto"/>
            <w:shd w:val="clear" w:color="auto" w:fill="E0E0E0"/>
          </w:tcPr>
          <w:p w14:paraId="534B5A65" w14:textId="77777777" w:rsidR="00382F9C" w:rsidRPr="007A22D8" w:rsidRDefault="00382F9C" w:rsidP="000C63FA">
            <w:pPr>
              <w:autoSpaceDE w:val="0"/>
              <w:autoSpaceDN w:val="0"/>
              <w:adjustRightInd w:val="0"/>
              <w:spacing w:after="0" w:line="240" w:lineRule="auto"/>
              <w:ind w:left="60" w:right="60"/>
              <w:rPr>
                <w:rFonts w:ascii="Cambria" w:eastAsiaTheme="minorHAnsi" w:hAnsi="Cambria" w:cs="Arial"/>
                <w:color w:val="000000" w:themeColor="text1"/>
                <w:sz w:val="20"/>
                <w:szCs w:val="24"/>
                <w:lang w:val="id-ID"/>
                <w14:ligatures w14:val="standardContextual"/>
              </w:rPr>
            </w:pPr>
            <w:r w:rsidRPr="007A22D8">
              <w:rPr>
                <w:rFonts w:ascii="Cambria" w:eastAsiaTheme="minorHAnsi" w:hAnsi="Cambria" w:cs="Arial"/>
                <w:color w:val="000000" w:themeColor="text1"/>
                <w:sz w:val="20"/>
                <w:szCs w:val="24"/>
                <w:lang w:val="id-ID"/>
                <w14:ligatures w14:val="standardContextual"/>
              </w:rPr>
              <w:t>Literasi_Digital_X2</w:t>
            </w:r>
          </w:p>
        </w:tc>
        <w:tc>
          <w:tcPr>
            <w:tcW w:w="0" w:type="auto"/>
            <w:shd w:val="clear" w:color="auto" w:fill="FFFFFF"/>
          </w:tcPr>
          <w:p w14:paraId="0CD7BA26" w14:textId="77777777" w:rsidR="00382F9C" w:rsidRPr="007A22D8" w:rsidRDefault="00382F9C" w:rsidP="000C63FA">
            <w:pPr>
              <w:autoSpaceDE w:val="0"/>
              <w:autoSpaceDN w:val="0"/>
              <w:adjustRightInd w:val="0"/>
              <w:spacing w:after="0" w:line="240" w:lineRule="auto"/>
              <w:ind w:left="60" w:right="60"/>
              <w:jc w:val="right"/>
              <w:rPr>
                <w:rFonts w:ascii="Cambria" w:eastAsiaTheme="minorHAnsi" w:hAnsi="Cambria" w:cs="Arial"/>
                <w:color w:val="000000" w:themeColor="text1"/>
                <w:sz w:val="20"/>
                <w:szCs w:val="24"/>
                <w:lang w:val="id-ID"/>
                <w14:ligatures w14:val="standardContextual"/>
              </w:rPr>
            </w:pPr>
            <w:r w:rsidRPr="007A22D8">
              <w:rPr>
                <w:rFonts w:ascii="Cambria" w:eastAsiaTheme="minorHAnsi" w:hAnsi="Cambria" w:cs="Arial"/>
                <w:color w:val="000000" w:themeColor="text1"/>
                <w:sz w:val="20"/>
                <w:szCs w:val="24"/>
                <w:lang w:val="id-ID"/>
                <w14:ligatures w14:val="standardContextual"/>
              </w:rPr>
              <w:t>,075</w:t>
            </w:r>
          </w:p>
        </w:tc>
        <w:tc>
          <w:tcPr>
            <w:tcW w:w="0" w:type="auto"/>
            <w:shd w:val="clear" w:color="auto" w:fill="FFFFFF"/>
          </w:tcPr>
          <w:p w14:paraId="4B0CF508" w14:textId="77777777" w:rsidR="00382F9C" w:rsidRPr="007A22D8" w:rsidRDefault="00382F9C" w:rsidP="000C63FA">
            <w:pPr>
              <w:autoSpaceDE w:val="0"/>
              <w:autoSpaceDN w:val="0"/>
              <w:adjustRightInd w:val="0"/>
              <w:spacing w:after="0" w:line="240" w:lineRule="auto"/>
              <w:ind w:left="60" w:right="60"/>
              <w:jc w:val="right"/>
              <w:rPr>
                <w:rFonts w:ascii="Cambria" w:eastAsiaTheme="minorHAnsi" w:hAnsi="Cambria" w:cs="Arial"/>
                <w:color w:val="000000" w:themeColor="text1"/>
                <w:sz w:val="20"/>
                <w:szCs w:val="24"/>
                <w:lang w:val="id-ID"/>
                <w14:ligatures w14:val="standardContextual"/>
              </w:rPr>
            </w:pPr>
            <w:r w:rsidRPr="007A22D8">
              <w:rPr>
                <w:rFonts w:ascii="Cambria" w:eastAsiaTheme="minorHAnsi" w:hAnsi="Cambria" w:cs="Arial"/>
                <w:color w:val="000000" w:themeColor="text1"/>
                <w:sz w:val="20"/>
                <w:szCs w:val="24"/>
                <w:lang w:val="id-ID"/>
                <w14:ligatures w14:val="standardContextual"/>
              </w:rPr>
              <w:t>,110</w:t>
            </w:r>
          </w:p>
        </w:tc>
        <w:tc>
          <w:tcPr>
            <w:tcW w:w="0" w:type="auto"/>
            <w:shd w:val="clear" w:color="auto" w:fill="FFFFFF"/>
          </w:tcPr>
          <w:p w14:paraId="4B211AB5" w14:textId="77777777" w:rsidR="00382F9C" w:rsidRPr="007A22D8" w:rsidRDefault="00382F9C" w:rsidP="000C63FA">
            <w:pPr>
              <w:autoSpaceDE w:val="0"/>
              <w:autoSpaceDN w:val="0"/>
              <w:adjustRightInd w:val="0"/>
              <w:spacing w:after="0" w:line="240" w:lineRule="auto"/>
              <w:ind w:left="60" w:right="60"/>
              <w:jc w:val="right"/>
              <w:rPr>
                <w:rFonts w:ascii="Cambria" w:eastAsiaTheme="minorHAnsi" w:hAnsi="Cambria" w:cs="Arial"/>
                <w:color w:val="000000" w:themeColor="text1"/>
                <w:sz w:val="20"/>
                <w:szCs w:val="24"/>
                <w:lang w:val="id-ID"/>
                <w14:ligatures w14:val="standardContextual"/>
              </w:rPr>
            </w:pPr>
            <w:r w:rsidRPr="007A22D8">
              <w:rPr>
                <w:rFonts w:ascii="Cambria" w:eastAsiaTheme="minorHAnsi" w:hAnsi="Cambria" w:cs="Arial"/>
                <w:color w:val="000000" w:themeColor="text1"/>
                <w:sz w:val="20"/>
                <w:szCs w:val="24"/>
                <w:lang w:val="id-ID"/>
                <w14:ligatures w14:val="standardContextual"/>
              </w:rPr>
              <w:t>,089</w:t>
            </w:r>
          </w:p>
        </w:tc>
        <w:tc>
          <w:tcPr>
            <w:tcW w:w="0" w:type="auto"/>
            <w:shd w:val="clear" w:color="auto" w:fill="FFFFFF"/>
          </w:tcPr>
          <w:p w14:paraId="500A73AF" w14:textId="77777777" w:rsidR="00382F9C" w:rsidRPr="007A22D8" w:rsidRDefault="00382F9C" w:rsidP="000C63FA">
            <w:pPr>
              <w:autoSpaceDE w:val="0"/>
              <w:autoSpaceDN w:val="0"/>
              <w:adjustRightInd w:val="0"/>
              <w:spacing w:after="0" w:line="240" w:lineRule="auto"/>
              <w:ind w:left="60" w:right="60"/>
              <w:jc w:val="right"/>
              <w:rPr>
                <w:rFonts w:ascii="Cambria" w:eastAsiaTheme="minorHAnsi" w:hAnsi="Cambria" w:cs="Arial"/>
                <w:color w:val="000000" w:themeColor="text1"/>
                <w:sz w:val="20"/>
                <w:szCs w:val="24"/>
                <w:lang w:val="id-ID"/>
                <w14:ligatures w14:val="standardContextual"/>
              </w:rPr>
            </w:pPr>
            <w:r w:rsidRPr="007A22D8">
              <w:rPr>
                <w:rFonts w:ascii="Cambria" w:eastAsiaTheme="minorHAnsi" w:hAnsi="Cambria" w:cs="Arial"/>
                <w:color w:val="000000" w:themeColor="text1"/>
                <w:sz w:val="20"/>
                <w:szCs w:val="24"/>
                <w:lang w:val="id-ID"/>
                <w14:ligatures w14:val="standardContextual"/>
              </w:rPr>
              <w:t>,679</w:t>
            </w:r>
          </w:p>
        </w:tc>
        <w:tc>
          <w:tcPr>
            <w:tcW w:w="0" w:type="auto"/>
            <w:shd w:val="clear" w:color="auto" w:fill="FFFFFF"/>
          </w:tcPr>
          <w:p w14:paraId="3C04E9ED" w14:textId="77777777" w:rsidR="00382F9C" w:rsidRPr="007A22D8" w:rsidRDefault="00382F9C" w:rsidP="000C63FA">
            <w:pPr>
              <w:autoSpaceDE w:val="0"/>
              <w:autoSpaceDN w:val="0"/>
              <w:adjustRightInd w:val="0"/>
              <w:spacing w:after="0" w:line="240" w:lineRule="auto"/>
              <w:ind w:left="60" w:right="60"/>
              <w:jc w:val="right"/>
              <w:rPr>
                <w:rFonts w:ascii="Cambria" w:eastAsiaTheme="minorHAnsi" w:hAnsi="Cambria" w:cs="Arial"/>
                <w:color w:val="000000" w:themeColor="text1"/>
                <w:sz w:val="20"/>
                <w:szCs w:val="24"/>
                <w:lang w:val="id-ID"/>
                <w14:ligatures w14:val="standardContextual"/>
              </w:rPr>
            </w:pPr>
            <w:r w:rsidRPr="007A22D8">
              <w:rPr>
                <w:rFonts w:ascii="Cambria" w:eastAsiaTheme="minorHAnsi" w:hAnsi="Cambria" w:cs="Arial"/>
                <w:color w:val="000000" w:themeColor="text1"/>
                <w:sz w:val="20"/>
                <w:szCs w:val="24"/>
                <w:lang w:val="id-ID"/>
                <w14:ligatures w14:val="standardContextual"/>
              </w:rPr>
              <w:t>,501</w:t>
            </w:r>
          </w:p>
        </w:tc>
        <w:tc>
          <w:tcPr>
            <w:tcW w:w="0" w:type="auto"/>
            <w:shd w:val="clear" w:color="auto" w:fill="FFFFFF"/>
          </w:tcPr>
          <w:p w14:paraId="238EEB69" w14:textId="77777777" w:rsidR="00382F9C" w:rsidRPr="007A22D8" w:rsidRDefault="00382F9C" w:rsidP="000C63FA">
            <w:pPr>
              <w:autoSpaceDE w:val="0"/>
              <w:autoSpaceDN w:val="0"/>
              <w:adjustRightInd w:val="0"/>
              <w:spacing w:after="0" w:line="240" w:lineRule="auto"/>
              <w:ind w:left="60" w:right="60"/>
              <w:jc w:val="right"/>
              <w:rPr>
                <w:rFonts w:ascii="Cambria" w:eastAsiaTheme="minorHAnsi" w:hAnsi="Cambria" w:cs="Arial"/>
                <w:color w:val="000000" w:themeColor="text1"/>
                <w:sz w:val="20"/>
                <w:szCs w:val="24"/>
                <w:lang w:val="id-ID"/>
                <w14:ligatures w14:val="standardContextual"/>
              </w:rPr>
            </w:pPr>
            <w:r w:rsidRPr="007A22D8">
              <w:rPr>
                <w:rFonts w:ascii="Cambria" w:eastAsiaTheme="minorHAnsi" w:hAnsi="Cambria" w:cs="Arial"/>
                <w:color w:val="000000" w:themeColor="text1"/>
                <w:sz w:val="20"/>
                <w:szCs w:val="24"/>
                <w:lang w:val="id-ID"/>
                <w14:ligatures w14:val="standardContextual"/>
              </w:rPr>
              <w:t>,497</w:t>
            </w:r>
          </w:p>
        </w:tc>
        <w:tc>
          <w:tcPr>
            <w:tcW w:w="0" w:type="auto"/>
            <w:shd w:val="clear" w:color="auto" w:fill="FFFFFF"/>
          </w:tcPr>
          <w:p w14:paraId="3CE9EB78" w14:textId="77777777" w:rsidR="00382F9C" w:rsidRPr="007A22D8" w:rsidRDefault="00382F9C" w:rsidP="000C63FA">
            <w:pPr>
              <w:autoSpaceDE w:val="0"/>
              <w:autoSpaceDN w:val="0"/>
              <w:adjustRightInd w:val="0"/>
              <w:spacing w:after="0" w:line="240" w:lineRule="auto"/>
              <w:ind w:left="60" w:right="60"/>
              <w:jc w:val="right"/>
              <w:rPr>
                <w:rFonts w:ascii="Cambria" w:eastAsiaTheme="minorHAnsi" w:hAnsi="Cambria" w:cs="Arial"/>
                <w:color w:val="000000" w:themeColor="text1"/>
                <w:sz w:val="20"/>
                <w:szCs w:val="24"/>
                <w:lang w:val="id-ID"/>
                <w14:ligatures w14:val="standardContextual"/>
              </w:rPr>
            </w:pPr>
            <w:r w:rsidRPr="007A22D8">
              <w:rPr>
                <w:rFonts w:ascii="Cambria" w:eastAsiaTheme="minorHAnsi" w:hAnsi="Cambria" w:cs="Arial"/>
                <w:color w:val="000000" w:themeColor="text1"/>
                <w:sz w:val="20"/>
                <w:szCs w:val="24"/>
                <w:lang w:val="id-ID"/>
                <w14:ligatures w14:val="standardContextual"/>
              </w:rPr>
              <w:t>2,013</w:t>
            </w:r>
          </w:p>
        </w:tc>
      </w:tr>
      <w:tr w:rsidR="007A22D8" w:rsidRPr="007A22D8" w14:paraId="261B553C" w14:textId="77777777" w:rsidTr="007A22D8">
        <w:trPr>
          <w:cantSplit/>
          <w:jc w:val="center"/>
        </w:trPr>
        <w:tc>
          <w:tcPr>
            <w:tcW w:w="0" w:type="auto"/>
            <w:vMerge/>
            <w:shd w:val="clear" w:color="auto" w:fill="E0E0E0"/>
          </w:tcPr>
          <w:p w14:paraId="62796A9E" w14:textId="77777777" w:rsidR="00382F9C" w:rsidRPr="007A22D8" w:rsidRDefault="00382F9C" w:rsidP="000C63FA">
            <w:pPr>
              <w:autoSpaceDE w:val="0"/>
              <w:autoSpaceDN w:val="0"/>
              <w:adjustRightInd w:val="0"/>
              <w:spacing w:after="0" w:line="240" w:lineRule="auto"/>
              <w:rPr>
                <w:rFonts w:ascii="Cambria" w:eastAsiaTheme="minorHAnsi" w:hAnsi="Cambria" w:cs="Arial"/>
                <w:color w:val="000000" w:themeColor="text1"/>
                <w:sz w:val="20"/>
                <w:szCs w:val="24"/>
                <w:lang w:val="id-ID"/>
                <w14:ligatures w14:val="standardContextual"/>
              </w:rPr>
            </w:pPr>
          </w:p>
        </w:tc>
        <w:tc>
          <w:tcPr>
            <w:tcW w:w="0" w:type="auto"/>
            <w:shd w:val="clear" w:color="auto" w:fill="E0E0E0"/>
          </w:tcPr>
          <w:p w14:paraId="66FC1AEB" w14:textId="77777777" w:rsidR="00382F9C" w:rsidRPr="007A22D8" w:rsidRDefault="00382F9C" w:rsidP="000C63FA">
            <w:pPr>
              <w:autoSpaceDE w:val="0"/>
              <w:autoSpaceDN w:val="0"/>
              <w:adjustRightInd w:val="0"/>
              <w:spacing w:after="0" w:line="240" w:lineRule="auto"/>
              <w:ind w:left="60" w:right="60"/>
              <w:rPr>
                <w:rFonts w:ascii="Cambria" w:eastAsiaTheme="minorHAnsi" w:hAnsi="Cambria" w:cs="Arial"/>
                <w:color w:val="000000" w:themeColor="text1"/>
                <w:sz w:val="20"/>
                <w:szCs w:val="24"/>
                <w:lang w:val="id-ID"/>
                <w14:ligatures w14:val="standardContextual"/>
              </w:rPr>
            </w:pPr>
            <w:r w:rsidRPr="007A22D8">
              <w:rPr>
                <w:rFonts w:ascii="Cambria" w:eastAsiaTheme="minorHAnsi" w:hAnsi="Cambria" w:cs="Arial"/>
                <w:color w:val="000000" w:themeColor="text1"/>
                <w:sz w:val="20"/>
                <w:szCs w:val="24"/>
                <w:lang w:val="id-ID"/>
                <w14:ligatures w14:val="standardContextual"/>
              </w:rPr>
              <w:t>Efikasi_Diri_X3</w:t>
            </w:r>
          </w:p>
        </w:tc>
        <w:tc>
          <w:tcPr>
            <w:tcW w:w="0" w:type="auto"/>
            <w:shd w:val="clear" w:color="auto" w:fill="FFFFFF"/>
          </w:tcPr>
          <w:p w14:paraId="70A19C4F" w14:textId="77777777" w:rsidR="00382F9C" w:rsidRPr="007A22D8" w:rsidRDefault="00382F9C" w:rsidP="000C63FA">
            <w:pPr>
              <w:autoSpaceDE w:val="0"/>
              <w:autoSpaceDN w:val="0"/>
              <w:adjustRightInd w:val="0"/>
              <w:spacing w:after="0" w:line="240" w:lineRule="auto"/>
              <w:ind w:left="60" w:right="60"/>
              <w:jc w:val="right"/>
              <w:rPr>
                <w:rFonts w:ascii="Cambria" w:eastAsiaTheme="minorHAnsi" w:hAnsi="Cambria" w:cs="Arial"/>
                <w:color w:val="000000" w:themeColor="text1"/>
                <w:sz w:val="20"/>
                <w:szCs w:val="24"/>
                <w:lang w:val="id-ID"/>
                <w14:ligatures w14:val="standardContextual"/>
              </w:rPr>
            </w:pPr>
            <w:r w:rsidRPr="007A22D8">
              <w:rPr>
                <w:rFonts w:ascii="Cambria" w:eastAsiaTheme="minorHAnsi" w:hAnsi="Cambria" w:cs="Arial"/>
                <w:color w:val="000000" w:themeColor="text1"/>
                <w:sz w:val="20"/>
                <w:szCs w:val="24"/>
                <w:lang w:val="id-ID"/>
                <w14:ligatures w14:val="standardContextual"/>
              </w:rPr>
              <w:t>,763</w:t>
            </w:r>
          </w:p>
        </w:tc>
        <w:tc>
          <w:tcPr>
            <w:tcW w:w="0" w:type="auto"/>
            <w:shd w:val="clear" w:color="auto" w:fill="FFFFFF"/>
          </w:tcPr>
          <w:p w14:paraId="02F674F8" w14:textId="77777777" w:rsidR="00382F9C" w:rsidRPr="007A22D8" w:rsidRDefault="00382F9C" w:rsidP="000C63FA">
            <w:pPr>
              <w:autoSpaceDE w:val="0"/>
              <w:autoSpaceDN w:val="0"/>
              <w:adjustRightInd w:val="0"/>
              <w:spacing w:after="0" w:line="240" w:lineRule="auto"/>
              <w:ind w:left="60" w:right="60"/>
              <w:jc w:val="right"/>
              <w:rPr>
                <w:rFonts w:ascii="Cambria" w:eastAsiaTheme="minorHAnsi" w:hAnsi="Cambria" w:cs="Arial"/>
                <w:color w:val="000000" w:themeColor="text1"/>
                <w:sz w:val="20"/>
                <w:szCs w:val="24"/>
                <w:lang w:val="id-ID"/>
                <w14:ligatures w14:val="standardContextual"/>
              </w:rPr>
            </w:pPr>
            <w:r w:rsidRPr="007A22D8">
              <w:rPr>
                <w:rFonts w:ascii="Cambria" w:eastAsiaTheme="minorHAnsi" w:hAnsi="Cambria" w:cs="Arial"/>
                <w:color w:val="000000" w:themeColor="text1"/>
                <w:sz w:val="20"/>
                <w:szCs w:val="24"/>
                <w:lang w:val="id-ID"/>
                <w14:ligatures w14:val="standardContextual"/>
              </w:rPr>
              <w:t>,130</w:t>
            </w:r>
          </w:p>
        </w:tc>
        <w:tc>
          <w:tcPr>
            <w:tcW w:w="0" w:type="auto"/>
            <w:shd w:val="clear" w:color="auto" w:fill="FFFFFF"/>
          </w:tcPr>
          <w:p w14:paraId="43F201B8" w14:textId="77777777" w:rsidR="00382F9C" w:rsidRPr="007A22D8" w:rsidRDefault="00382F9C" w:rsidP="000C63FA">
            <w:pPr>
              <w:autoSpaceDE w:val="0"/>
              <w:autoSpaceDN w:val="0"/>
              <w:adjustRightInd w:val="0"/>
              <w:spacing w:after="0" w:line="240" w:lineRule="auto"/>
              <w:ind w:left="60" w:right="60"/>
              <w:jc w:val="right"/>
              <w:rPr>
                <w:rFonts w:ascii="Cambria" w:eastAsiaTheme="minorHAnsi" w:hAnsi="Cambria" w:cs="Arial"/>
                <w:color w:val="000000" w:themeColor="text1"/>
                <w:sz w:val="20"/>
                <w:szCs w:val="24"/>
                <w:lang w:val="id-ID"/>
                <w14:ligatures w14:val="standardContextual"/>
              </w:rPr>
            </w:pPr>
            <w:r w:rsidRPr="007A22D8">
              <w:rPr>
                <w:rFonts w:ascii="Cambria" w:eastAsiaTheme="minorHAnsi" w:hAnsi="Cambria" w:cs="Arial"/>
                <w:color w:val="000000" w:themeColor="text1"/>
                <w:sz w:val="20"/>
                <w:szCs w:val="24"/>
                <w:lang w:val="id-ID"/>
                <w14:ligatures w14:val="standardContextual"/>
              </w:rPr>
              <w:t>,779</w:t>
            </w:r>
          </w:p>
        </w:tc>
        <w:tc>
          <w:tcPr>
            <w:tcW w:w="0" w:type="auto"/>
            <w:shd w:val="clear" w:color="auto" w:fill="FFFFFF"/>
          </w:tcPr>
          <w:p w14:paraId="3638CF75" w14:textId="77777777" w:rsidR="00382F9C" w:rsidRPr="007A22D8" w:rsidRDefault="00382F9C" w:rsidP="000C63FA">
            <w:pPr>
              <w:autoSpaceDE w:val="0"/>
              <w:autoSpaceDN w:val="0"/>
              <w:adjustRightInd w:val="0"/>
              <w:spacing w:after="0" w:line="240" w:lineRule="auto"/>
              <w:ind w:left="60" w:right="60"/>
              <w:jc w:val="right"/>
              <w:rPr>
                <w:rFonts w:ascii="Cambria" w:eastAsiaTheme="minorHAnsi" w:hAnsi="Cambria" w:cs="Arial"/>
                <w:color w:val="000000" w:themeColor="text1"/>
                <w:sz w:val="20"/>
                <w:szCs w:val="24"/>
                <w:lang w:val="id-ID"/>
                <w14:ligatures w14:val="standardContextual"/>
              </w:rPr>
            </w:pPr>
            <w:r w:rsidRPr="007A22D8">
              <w:rPr>
                <w:rFonts w:ascii="Cambria" w:eastAsiaTheme="minorHAnsi" w:hAnsi="Cambria" w:cs="Arial"/>
                <w:color w:val="000000" w:themeColor="text1"/>
                <w:sz w:val="20"/>
                <w:szCs w:val="24"/>
                <w:lang w:val="id-ID"/>
                <w14:ligatures w14:val="standardContextual"/>
              </w:rPr>
              <w:t>5,872</w:t>
            </w:r>
          </w:p>
        </w:tc>
        <w:tc>
          <w:tcPr>
            <w:tcW w:w="0" w:type="auto"/>
            <w:shd w:val="clear" w:color="auto" w:fill="FFFFFF"/>
          </w:tcPr>
          <w:p w14:paraId="3C7B7D4B" w14:textId="77777777" w:rsidR="00382F9C" w:rsidRPr="007A22D8" w:rsidRDefault="00382F9C" w:rsidP="000C63FA">
            <w:pPr>
              <w:autoSpaceDE w:val="0"/>
              <w:autoSpaceDN w:val="0"/>
              <w:adjustRightInd w:val="0"/>
              <w:spacing w:after="0" w:line="240" w:lineRule="auto"/>
              <w:ind w:left="60" w:right="60"/>
              <w:jc w:val="right"/>
              <w:rPr>
                <w:rFonts w:ascii="Cambria" w:eastAsiaTheme="minorHAnsi" w:hAnsi="Cambria" w:cs="Arial"/>
                <w:color w:val="000000" w:themeColor="text1"/>
                <w:sz w:val="20"/>
                <w:szCs w:val="24"/>
                <w:lang w:val="id-ID"/>
                <w14:ligatures w14:val="standardContextual"/>
              </w:rPr>
            </w:pPr>
            <w:r w:rsidRPr="007A22D8">
              <w:rPr>
                <w:rFonts w:ascii="Cambria" w:eastAsiaTheme="minorHAnsi" w:hAnsi="Cambria" w:cs="Arial"/>
                <w:color w:val="000000" w:themeColor="text1"/>
                <w:sz w:val="20"/>
                <w:szCs w:val="24"/>
                <w:lang w:val="id-ID"/>
                <w14:ligatures w14:val="standardContextual"/>
              </w:rPr>
              <w:t>,000</w:t>
            </w:r>
          </w:p>
        </w:tc>
        <w:tc>
          <w:tcPr>
            <w:tcW w:w="0" w:type="auto"/>
            <w:shd w:val="clear" w:color="auto" w:fill="FFFFFF"/>
          </w:tcPr>
          <w:p w14:paraId="68826C27" w14:textId="77777777" w:rsidR="00382F9C" w:rsidRPr="007A22D8" w:rsidRDefault="00382F9C" w:rsidP="000C63FA">
            <w:pPr>
              <w:autoSpaceDE w:val="0"/>
              <w:autoSpaceDN w:val="0"/>
              <w:adjustRightInd w:val="0"/>
              <w:spacing w:after="0" w:line="240" w:lineRule="auto"/>
              <w:ind w:left="60" w:right="60"/>
              <w:jc w:val="right"/>
              <w:rPr>
                <w:rFonts w:ascii="Cambria" w:eastAsiaTheme="minorHAnsi" w:hAnsi="Cambria" w:cs="Arial"/>
                <w:color w:val="000000" w:themeColor="text1"/>
                <w:sz w:val="20"/>
                <w:szCs w:val="24"/>
                <w:lang w:val="id-ID"/>
                <w14:ligatures w14:val="standardContextual"/>
              </w:rPr>
            </w:pPr>
            <w:r w:rsidRPr="007A22D8">
              <w:rPr>
                <w:rFonts w:ascii="Cambria" w:eastAsiaTheme="minorHAnsi" w:hAnsi="Cambria" w:cs="Arial"/>
                <w:color w:val="000000" w:themeColor="text1"/>
                <w:sz w:val="20"/>
                <w:szCs w:val="24"/>
                <w:lang w:val="id-ID"/>
                <w14:ligatures w14:val="standardContextual"/>
              </w:rPr>
              <w:t>,480</w:t>
            </w:r>
          </w:p>
        </w:tc>
        <w:tc>
          <w:tcPr>
            <w:tcW w:w="0" w:type="auto"/>
            <w:shd w:val="clear" w:color="auto" w:fill="FFFFFF"/>
          </w:tcPr>
          <w:p w14:paraId="6E7C0010" w14:textId="77777777" w:rsidR="00382F9C" w:rsidRPr="007A22D8" w:rsidRDefault="00382F9C" w:rsidP="000C63FA">
            <w:pPr>
              <w:autoSpaceDE w:val="0"/>
              <w:autoSpaceDN w:val="0"/>
              <w:adjustRightInd w:val="0"/>
              <w:spacing w:after="0" w:line="240" w:lineRule="auto"/>
              <w:ind w:left="60" w:right="60"/>
              <w:jc w:val="right"/>
              <w:rPr>
                <w:rFonts w:ascii="Cambria" w:eastAsiaTheme="minorHAnsi" w:hAnsi="Cambria" w:cs="Arial"/>
                <w:color w:val="000000" w:themeColor="text1"/>
                <w:sz w:val="20"/>
                <w:szCs w:val="24"/>
                <w:lang w:val="id-ID"/>
                <w14:ligatures w14:val="standardContextual"/>
              </w:rPr>
            </w:pPr>
            <w:r w:rsidRPr="007A22D8">
              <w:rPr>
                <w:rFonts w:ascii="Cambria" w:eastAsiaTheme="minorHAnsi" w:hAnsi="Cambria" w:cs="Arial"/>
                <w:color w:val="000000" w:themeColor="text1"/>
                <w:sz w:val="20"/>
                <w:szCs w:val="24"/>
                <w:lang w:val="id-ID"/>
                <w14:ligatures w14:val="standardContextual"/>
              </w:rPr>
              <w:t>2,082</w:t>
            </w:r>
          </w:p>
        </w:tc>
      </w:tr>
      <w:tr w:rsidR="00382F9C" w:rsidRPr="007A22D8" w14:paraId="2F0AD261" w14:textId="77777777" w:rsidTr="007A22D8">
        <w:trPr>
          <w:cantSplit/>
          <w:jc w:val="center"/>
        </w:trPr>
        <w:tc>
          <w:tcPr>
            <w:tcW w:w="0" w:type="auto"/>
            <w:gridSpan w:val="9"/>
            <w:shd w:val="clear" w:color="auto" w:fill="FFFFFF"/>
          </w:tcPr>
          <w:p w14:paraId="01A1962C" w14:textId="77777777" w:rsidR="00382F9C" w:rsidRPr="007A22D8" w:rsidRDefault="00382F9C" w:rsidP="000C63FA">
            <w:pPr>
              <w:autoSpaceDE w:val="0"/>
              <w:autoSpaceDN w:val="0"/>
              <w:adjustRightInd w:val="0"/>
              <w:spacing w:after="0" w:line="240" w:lineRule="auto"/>
              <w:ind w:left="60" w:right="60"/>
              <w:rPr>
                <w:rFonts w:ascii="Cambria" w:eastAsiaTheme="minorHAnsi" w:hAnsi="Cambria" w:cs="Arial"/>
                <w:color w:val="000000" w:themeColor="text1"/>
                <w:sz w:val="20"/>
                <w:szCs w:val="24"/>
                <w:lang w:val="id-ID"/>
                <w14:ligatures w14:val="standardContextual"/>
              </w:rPr>
            </w:pPr>
            <w:r w:rsidRPr="007A22D8">
              <w:rPr>
                <w:rFonts w:ascii="Cambria" w:eastAsiaTheme="minorHAnsi" w:hAnsi="Cambria" w:cs="Arial"/>
                <w:color w:val="000000" w:themeColor="text1"/>
                <w:sz w:val="20"/>
                <w:szCs w:val="24"/>
                <w:lang w:val="id-ID"/>
                <w14:ligatures w14:val="standardContextual"/>
              </w:rPr>
              <w:t>a. Dependent Variable: Minat_Berwirausaha_Y</w:t>
            </w:r>
          </w:p>
        </w:tc>
      </w:tr>
    </w:tbl>
    <w:p w14:paraId="4D359626" w14:textId="77777777" w:rsidR="00382F9C" w:rsidRPr="006F5532" w:rsidRDefault="00382F9C" w:rsidP="00382F9C">
      <w:pPr>
        <w:tabs>
          <w:tab w:val="left" w:pos="567"/>
        </w:tabs>
        <w:spacing w:after="0" w:line="240" w:lineRule="auto"/>
        <w:ind w:hanging="2"/>
        <w:jc w:val="both"/>
        <w:rPr>
          <w:rFonts w:ascii="Cambria" w:eastAsia="Times New Roman" w:hAnsi="Cambria"/>
        </w:rPr>
      </w:pPr>
      <w:r w:rsidRPr="006F5532">
        <w:rPr>
          <w:rFonts w:ascii="Cambria" w:eastAsia="Times New Roman" w:hAnsi="Cambria"/>
        </w:rPr>
        <w:t>Sumber: Pengolahan Data Primer (202</w:t>
      </w:r>
      <w:r>
        <w:rPr>
          <w:rFonts w:ascii="Cambria" w:eastAsia="Times New Roman" w:hAnsi="Cambria"/>
          <w:lang w:val="id-ID"/>
        </w:rPr>
        <w:t>4</w:t>
      </w:r>
      <w:r w:rsidRPr="006F5532">
        <w:rPr>
          <w:rFonts w:ascii="Cambria" w:eastAsia="Times New Roman" w:hAnsi="Cambria"/>
        </w:rPr>
        <w:t>)</w:t>
      </w:r>
    </w:p>
    <w:p w14:paraId="1BCE1D04" w14:textId="77777777" w:rsidR="00382F9C" w:rsidRPr="007A22D8" w:rsidRDefault="00382F9C" w:rsidP="007A22D8">
      <w:pPr>
        <w:spacing w:after="0" w:line="360" w:lineRule="auto"/>
        <w:ind w:left="567" w:firstLine="284"/>
        <w:jc w:val="both"/>
        <w:rPr>
          <w:rFonts w:ascii="Cambria" w:hAnsi="Cambria"/>
          <w:sz w:val="24"/>
          <w:szCs w:val="24"/>
          <w:lang w:val="id-ID"/>
        </w:rPr>
      </w:pPr>
      <w:r w:rsidRPr="007A22D8">
        <w:rPr>
          <w:rFonts w:ascii="Cambria" w:hAnsi="Cambria"/>
          <w:sz w:val="24"/>
          <w:szCs w:val="24"/>
        </w:rPr>
        <w:t xml:space="preserve">Hasil uji multikolonieritas di atas menunjukkan bahwa nilai toleransi ketiga variabel independen </w:t>
      </w:r>
      <w:r w:rsidRPr="007A22D8">
        <w:rPr>
          <w:rFonts w:ascii="Cambria" w:hAnsi="Cambria"/>
          <w:sz w:val="24"/>
          <w:szCs w:val="24"/>
          <w:lang w:val="id-ID"/>
        </w:rPr>
        <w:t>melebihi nilai</w:t>
      </w:r>
      <w:r w:rsidRPr="007A22D8">
        <w:rPr>
          <w:rFonts w:ascii="Cambria" w:hAnsi="Cambria"/>
          <w:sz w:val="24"/>
          <w:szCs w:val="24"/>
        </w:rPr>
        <w:t xml:space="preserve"> 0,10 </w:t>
      </w:r>
      <w:r w:rsidRPr="007A22D8">
        <w:rPr>
          <w:rFonts w:ascii="Cambria" w:hAnsi="Cambria"/>
          <w:sz w:val="24"/>
          <w:szCs w:val="24"/>
          <w:lang w:val="id-ID"/>
        </w:rPr>
        <w:t>serta hasil</w:t>
      </w:r>
      <w:r w:rsidRPr="007A22D8">
        <w:rPr>
          <w:rFonts w:ascii="Cambria" w:hAnsi="Cambria"/>
          <w:sz w:val="24"/>
          <w:szCs w:val="24"/>
        </w:rPr>
        <w:t xml:space="preserve"> VIF </w:t>
      </w:r>
      <w:r w:rsidRPr="007A22D8">
        <w:rPr>
          <w:rFonts w:ascii="Cambria" w:hAnsi="Cambria"/>
          <w:sz w:val="24"/>
          <w:szCs w:val="24"/>
          <w:lang w:val="id-ID"/>
        </w:rPr>
        <w:t>tidak lebih</w:t>
      </w:r>
      <w:r w:rsidRPr="007A22D8">
        <w:rPr>
          <w:rFonts w:ascii="Cambria" w:hAnsi="Cambria"/>
          <w:sz w:val="24"/>
          <w:szCs w:val="24"/>
        </w:rPr>
        <w:t xml:space="preserve"> dari 10,00. Dengan demikian, data penelitian ini menunjukkan bahwa tidak ada masalah dengan multikolonieritas</w:t>
      </w:r>
      <w:r w:rsidRPr="007A22D8">
        <w:rPr>
          <w:rFonts w:ascii="Cambria" w:hAnsi="Cambria"/>
          <w:sz w:val="24"/>
          <w:szCs w:val="24"/>
          <w:lang w:val="id-ID"/>
        </w:rPr>
        <w:t>.</w:t>
      </w:r>
    </w:p>
    <w:p w14:paraId="4D3BDF25" w14:textId="77777777" w:rsidR="00382F9C" w:rsidRDefault="00382F9C" w:rsidP="00382F9C">
      <w:pPr>
        <w:spacing w:before="240" w:after="0" w:line="360" w:lineRule="auto"/>
        <w:jc w:val="both"/>
        <w:rPr>
          <w:rFonts w:ascii="Cambria" w:eastAsia="Cambria" w:hAnsi="Cambria" w:cs="Cambria"/>
          <w:b/>
          <w:bCs/>
          <w:sz w:val="24"/>
          <w:szCs w:val="24"/>
          <w:lang w:val="id-ID"/>
        </w:rPr>
      </w:pPr>
      <w:r w:rsidRPr="006F5532">
        <w:rPr>
          <w:rFonts w:ascii="Cambria" w:eastAsia="Cambria" w:hAnsi="Cambria" w:cs="Cambria"/>
          <w:b/>
          <w:bCs/>
          <w:sz w:val="24"/>
          <w:szCs w:val="24"/>
          <w:lang w:val="id-ID"/>
        </w:rPr>
        <w:t>Uji Hipotesis</w:t>
      </w:r>
    </w:p>
    <w:p w14:paraId="0CEC6D3B" w14:textId="77777777" w:rsidR="00382F9C" w:rsidRPr="00401D21" w:rsidRDefault="00382F9C" w:rsidP="007A22D8">
      <w:pPr>
        <w:spacing w:after="0" w:line="360" w:lineRule="auto"/>
        <w:ind w:firstLine="567"/>
        <w:jc w:val="both"/>
        <w:rPr>
          <w:rFonts w:ascii="Cambria" w:hAnsi="Cambria"/>
          <w:sz w:val="24"/>
          <w:szCs w:val="24"/>
        </w:rPr>
      </w:pPr>
      <w:r w:rsidRPr="00D2307F">
        <w:rPr>
          <w:rFonts w:ascii="Cambria" w:hAnsi="Cambria"/>
          <w:sz w:val="24"/>
          <w:szCs w:val="24"/>
          <w:lang w:val="id-ID"/>
        </w:rPr>
        <w:t xml:space="preserve">Analisis regresi linear berganda </w:t>
      </w:r>
      <w:r>
        <w:rPr>
          <w:rFonts w:ascii="Cambria" w:hAnsi="Cambria"/>
          <w:sz w:val="24"/>
          <w:szCs w:val="24"/>
          <w:lang w:val="id-ID"/>
        </w:rPr>
        <w:t xml:space="preserve">digunakan untuk </w:t>
      </w:r>
      <w:r w:rsidRPr="00D2307F">
        <w:rPr>
          <w:rFonts w:ascii="Cambria" w:hAnsi="Cambria"/>
          <w:sz w:val="24"/>
          <w:szCs w:val="24"/>
          <w:lang w:val="id-ID"/>
        </w:rPr>
        <w:t xml:space="preserve">melihat pengaruh antar variabel dengan membandingkan </w:t>
      </w:r>
      <w:r>
        <w:rPr>
          <w:rFonts w:ascii="Cambria" w:hAnsi="Cambria"/>
          <w:sz w:val="24"/>
          <w:szCs w:val="24"/>
          <w:lang w:val="id-ID"/>
        </w:rPr>
        <w:t>sejumlah</w:t>
      </w:r>
      <w:r w:rsidRPr="00D2307F">
        <w:rPr>
          <w:rFonts w:ascii="Cambria" w:hAnsi="Cambria"/>
          <w:sz w:val="24"/>
          <w:szCs w:val="24"/>
          <w:lang w:val="id-ID"/>
        </w:rPr>
        <w:t xml:space="preserve"> variabel independen dengan satu variabel dependent. Tabel 7 menunjukkan hasil </w:t>
      </w:r>
      <w:r>
        <w:rPr>
          <w:rFonts w:ascii="Cambria" w:hAnsi="Cambria"/>
          <w:sz w:val="24"/>
          <w:szCs w:val="24"/>
          <w:lang w:val="id-ID"/>
        </w:rPr>
        <w:t>pengujian</w:t>
      </w:r>
      <w:r w:rsidRPr="00D2307F">
        <w:rPr>
          <w:rFonts w:ascii="Cambria" w:hAnsi="Cambria"/>
          <w:sz w:val="24"/>
          <w:szCs w:val="24"/>
          <w:lang w:val="id-ID"/>
        </w:rPr>
        <w:t xml:space="preserve"> regresi linier berganda untuk penelitian ini, yang berikut</w:t>
      </w:r>
      <w:r w:rsidRPr="00401D21">
        <w:rPr>
          <w:rFonts w:ascii="Cambria" w:hAnsi="Cambria"/>
          <w:sz w:val="24"/>
          <w:szCs w:val="24"/>
        </w:rPr>
        <w:t>:</w:t>
      </w:r>
    </w:p>
    <w:p w14:paraId="65271B4A" w14:textId="77777777" w:rsidR="00382F9C" w:rsidRPr="00435FFF" w:rsidRDefault="00382F9C" w:rsidP="00382F9C">
      <w:pPr>
        <w:pStyle w:val="Caption"/>
        <w:spacing w:after="0"/>
        <w:ind w:hanging="2"/>
        <w:jc w:val="center"/>
        <w:rPr>
          <w:rFonts w:ascii="Cambria" w:hAnsi="Cambria"/>
          <w:b w:val="0"/>
          <w:bCs w:val="0"/>
          <w:i/>
          <w:iCs/>
          <w:color w:val="000000" w:themeColor="text1"/>
          <w:sz w:val="24"/>
          <w:szCs w:val="24"/>
        </w:rPr>
      </w:pPr>
      <w:bookmarkStart w:id="16" w:name="_Toc152615236"/>
      <w:r w:rsidRPr="00694DA0">
        <w:rPr>
          <w:rFonts w:ascii="Cambria" w:hAnsi="Cambria"/>
          <w:iCs/>
          <w:color w:val="000000" w:themeColor="text1"/>
          <w:sz w:val="22"/>
          <w:szCs w:val="24"/>
        </w:rPr>
        <w:t xml:space="preserve">Tabel </w:t>
      </w:r>
      <w:r w:rsidRPr="00694DA0">
        <w:rPr>
          <w:rFonts w:ascii="Cambria" w:hAnsi="Cambria"/>
          <w:iCs/>
          <w:color w:val="000000" w:themeColor="text1"/>
          <w:sz w:val="22"/>
          <w:szCs w:val="24"/>
          <w:lang w:val="id-ID"/>
        </w:rPr>
        <w:t>7</w:t>
      </w:r>
      <w:r w:rsidRPr="00694DA0">
        <w:rPr>
          <w:rFonts w:ascii="Cambria" w:hAnsi="Cambria"/>
          <w:iCs/>
          <w:color w:val="000000" w:themeColor="text1"/>
          <w:sz w:val="22"/>
          <w:szCs w:val="24"/>
        </w:rPr>
        <w:t xml:space="preserve"> </w:t>
      </w:r>
      <w:r w:rsidRPr="00694DA0">
        <w:rPr>
          <w:rFonts w:ascii="Cambria" w:hAnsi="Cambria"/>
          <w:b w:val="0"/>
          <w:iCs/>
          <w:color w:val="000000" w:themeColor="text1"/>
          <w:sz w:val="22"/>
          <w:szCs w:val="24"/>
        </w:rPr>
        <w:t>Hasil Uji regresi Berganda</w:t>
      </w:r>
      <w:bookmarkEnd w:id="1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87"/>
        <w:gridCol w:w="2282"/>
        <w:gridCol w:w="1155"/>
        <w:gridCol w:w="1155"/>
        <w:gridCol w:w="1606"/>
        <w:gridCol w:w="865"/>
        <w:gridCol w:w="865"/>
      </w:tblGrid>
      <w:tr w:rsidR="00382F9C" w:rsidRPr="007A22D8" w14:paraId="75483263" w14:textId="77777777" w:rsidTr="000C63FA">
        <w:trPr>
          <w:cantSplit/>
        </w:trPr>
        <w:tc>
          <w:tcPr>
            <w:tcW w:w="5000" w:type="pct"/>
            <w:gridSpan w:val="7"/>
            <w:shd w:val="clear" w:color="auto" w:fill="FFFFFF"/>
            <w:vAlign w:val="center"/>
          </w:tcPr>
          <w:p w14:paraId="284EE231" w14:textId="77777777" w:rsidR="00382F9C" w:rsidRPr="007A22D8" w:rsidRDefault="00382F9C" w:rsidP="000C63FA">
            <w:pPr>
              <w:autoSpaceDE w:val="0"/>
              <w:autoSpaceDN w:val="0"/>
              <w:adjustRightInd w:val="0"/>
              <w:spacing w:after="0" w:line="320" w:lineRule="atLeast"/>
              <w:ind w:left="60" w:right="60"/>
              <w:jc w:val="center"/>
              <w:rPr>
                <w:rFonts w:ascii="Cambria" w:eastAsiaTheme="minorHAnsi" w:hAnsi="Cambria" w:cs="Arial"/>
                <w:color w:val="000000" w:themeColor="text1"/>
                <w:szCs w:val="24"/>
                <w:lang w:val="id-ID"/>
                <w14:ligatures w14:val="standardContextual"/>
              </w:rPr>
            </w:pPr>
            <w:r w:rsidRPr="007A22D8">
              <w:rPr>
                <w:rFonts w:ascii="Cambria" w:eastAsiaTheme="minorHAnsi" w:hAnsi="Cambria" w:cs="Arial"/>
                <w:b/>
                <w:bCs/>
                <w:color w:val="000000" w:themeColor="text1"/>
                <w:szCs w:val="24"/>
                <w:lang w:val="id-ID"/>
                <w14:ligatures w14:val="standardContextual"/>
              </w:rPr>
              <w:t>Coefficients</w:t>
            </w:r>
            <w:r w:rsidRPr="007A22D8">
              <w:rPr>
                <w:rFonts w:ascii="Cambria" w:eastAsiaTheme="minorHAnsi" w:hAnsi="Cambria" w:cs="Arial"/>
                <w:b/>
                <w:bCs/>
                <w:color w:val="000000" w:themeColor="text1"/>
                <w:szCs w:val="24"/>
                <w:vertAlign w:val="superscript"/>
                <w:lang w:val="id-ID"/>
                <w14:ligatures w14:val="standardContextual"/>
              </w:rPr>
              <w:t>a</w:t>
            </w:r>
          </w:p>
        </w:tc>
      </w:tr>
      <w:tr w:rsidR="00382F9C" w:rsidRPr="007A22D8" w14:paraId="5D27DEC8" w14:textId="77777777" w:rsidTr="000C63FA">
        <w:trPr>
          <w:cantSplit/>
        </w:trPr>
        <w:tc>
          <w:tcPr>
            <w:tcW w:w="1685" w:type="pct"/>
            <w:gridSpan w:val="2"/>
            <w:vMerge w:val="restart"/>
            <w:shd w:val="clear" w:color="auto" w:fill="FFFFFF"/>
            <w:vAlign w:val="center"/>
          </w:tcPr>
          <w:p w14:paraId="6DC1EFD5" w14:textId="77777777" w:rsidR="00382F9C" w:rsidRPr="007A22D8" w:rsidRDefault="00382F9C" w:rsidP="000C63FA">
            <w:pPr>
              <w:autoSpaceDE w:val="0"/>
              <w:autoSpaceDN w:val="0"/>
              <w:adjustRightInd w:val="0"/>
              <w:spacing w:after="0" w:line="320" w:lineRule="atLeast"/>
              <w:ind w:left="60" w:right="60"/>
              <w:jc w:val="center"/>
              <w:rPr>
                <w:rFonts w:ascii="Cambria" w:eastAsiaTheme="minorHAnsi" w:hAnsi="Cambria" w:cs="Arial"/>
                <w:b/>
                <w:bCs/>
                <w:color w:val="000000" w:themeColor="text1"/>
                <w:szCs w:val="24"/>
                <w:lang w:val="id-ID"/>
                <w14:ligatures w14:val="standardContextual"/>
              </w:rPr>
            </w:pPr>
            <w:r w:rsidRPr="007A22D8">
              <w:rPr>
                <w:rFonts w:ascii="Cambria" w:eastAsiaTheme="minorHAnsi" w:hAnsi="Cambria" w:cs="Arial"/>
                <w:b/>
                <w:bCs/>
                <w:color w:val="000000" w:themeColor="text1"/>
                <w:szCs w:val="24"/>
                <w:lang w:val="id-ID"/>
                <w14:ligatures w14:val="standardContextual"/>
              </w:rPr>
              <w:t>Model</w:t>
            </w:r>
          </w:p>
        </w:tc>
        <w:tc>
          <w:tcPr>
            <w:tcW w:w="1356" w:type="pct"/>
            <w:gridSpan w:val="2"/>
            <w:shd w:val="clear" w:color="auto" w:fill="FFFFFF"/>
            <w:vAlign w:val="bottom"/>
          </w:tcPr>
          <w:p w14:paraId="441A9F90" w14:textId="77777777" w:rsidR="00382F9C" w:rsidRPr="007A22D8" w:rsidRDefault="00382F9C" w:rsidP="000C63FA">
            <w:pPr>
              <w:autoSpaceDE w:val="0"/>
              <w:autoSpaceDN w:val="0"/>
              <w:adjustRightInd w:val="0"/>
              <w:spacing w:after="0" w:line="320" w:lineRule="atLeast"/>
              <w:ind w:left="60" w:right="60"/>
              <w:jc w:val="center"/>
              <w:rPr>
                <w:rFonts w:ascii="Cambria" w:eastAsiaTheme="minorHAnsi" w:hAnsi="Cambria" w:cs="Arial"/>
                <w:b/>
                <w:bCs/>
                <w:color w:val="000000" w:themeColor="text1"/>
                <w:szCs w:val="24"/>
                <w:lang w:val="id-ID"/>
                <w14:ligatures w14:val="standardContextual"/>
              </w:rPr>
            </w:pPr>
            <w:r w:rsidRPr="007A22D8">
              <w:rPr>
                <w:rFonts w:ascii="Cambria" w:eastAsiaTheme="minorHAnsi" w:hAnsi="Cambria" w:cs="Arial"/>
                <w:b/>
                <w:bCs/>
                <w:color w:val="000000" w:themeColor="text1"/>
                <w:szCs w:val="24"/>
                <w:lang w:val="id-ID"/>
                <w14:ligatures w14:val="standardContextual"/>
              </w:rPr>
              <w:t>Unstandardized Coefficients</w:t>
            </w:r>
          </w:p>
        </w:tc>
        <w:tc>
          <w:tcPr>
            <w:tcW w:w="943" w:type="pct"/>
            <w:shd w:val="clear" w:color="auto" w:fill="FFFFFF"/>
            <w:vAlign w:val="bottom"/>
          </w:tcPr>
          <w:p w14:paraId="4C68216B" w14:textId="77777777" w:rsidR="00382F9C" w:rsidRPr="007A22D8" w:rsidRDefault="00382F9C" w:rsidP="000C63FA">
            <w:pPr>
              <w:autoSpaceDE w:val="0"/>
              <w:autoSpaceDN w:val="0"/>
              <w:adjustRightInd w:val="0"/>
              <w:spacing w:after="0" w:line="320" w:lineRule="atLeast"/>
              <w:ind w:left="60" w:right="60"/>
              <w:jc w:val="center"/>
              <w:rPr>
                <w:rFonts w:ascii="Cambria" w:eastAsiaTheme="minorHAnsi" w:hAnsi="Cambria" w:cs="Arial"/>
                <w:b/>
                <w:bCs/>
                <w:color w:val="000000" w:themeColor="text1"/>
                <w:szCs w:val="24"/>
                <w:lang w:val="id-ID"/>
                <w14:ligatures w14:val="standardContextual"/>
              </w:rPr>
            </w:pPr>
            <w:r w:rsidRPr="007A22D8">
              <w:rPr>
                <w:rFonts w:ascii="Cambria" w:eastAsiaTheme="minorHAnsi" w:hAnsi="Cambria" w:cs="Arial"/>
                <w:b/>
                <w:bCs/>
                <w:color w:val="000000" w:themeColor="text1"/>
                <w:szCs w:val="24"/>
                <w:lang w:val="id-ID"/>
                <w14:ligatures w14:val="standardContextual"/>
              </w:rPr>
              <w:t>Standardized Coefficients</w:t>
            </w:r>
          </w:p>
        </w:tc>
        <w:tc>
          <w:tcPr>
            <w:tcW w:w="508" w:type="pct"/>
            <w:vMerge w:val="restart"/>
            <w:shd w:val="clear" w:color="auto" w:fill="FFFFFF"/>
            <w:vAlign w:val="bottom"/>
          </w:tcPr>
          <w:p w14:paraId="51D6D1FF" w14:textId="77777777" w:rsidR="00382F9C" w:rsidRPr="007A22D8" w:rsidRDefault="00382F9C" w:rsidP="000C63FA">
            <w:pPr>
              <w:autoSpaceDE w:val="0"/>
              <w:autoSpaceDN w:val="0"/>
              <w:adjustRightInd w:val="0"/>
              <w:spacing w:after="0" w:line="320" w:lineRule="atLeast"/>
              <w:ind w:left="60" w:right="60"/>
              <w:jc w:val="center"/>
              <w:rPr>
                <w:rFonts w:ascii="Cambria" w:eastAsiaTheme="minorHAnsi" w:hAnsi="Cambria" w:cs="Arial"/>
                <w:b/>
                <w:bCs/>
                <w:color w:val="000000" w:themeColor="text1"/>
                <w:szCs w:val="24"/>
                <w:lang w:val="id-ID"/>
                <w14:ligatures w14:val="standardContextual"/>
              </w:rPr>
            </w:pPr>
            <w:r w:rsidRPr="007A22D8">
              <w:rPr>
                <w:rFonts w:ascii="Cambria" w:eastAsiaTheme="minorHAnsi" w:hAnsi="Cambria" w:cs="Arial"/>
                <w:b/>
                <w:bCs/>
                <w:color w:val="000000" w:themeColor="text1"/>
                <w:szCs w:val="24"/>
                <w:lang w:val="id-ID"/>
                <w14:ligatures w14:val="standardContextual"/>
              </w:rPr>
              <w:t>t</w:t>
            </w:r>
          </w:p>
        </w:tc>
        <w:tc>
          <w:tcPr>
            <w:tcW w:w="508" w:type="pct"/>
            <w:vMerge w:val="restart"/>
            <w:shd w:val="clear" w:color="auto" w:fill="FFFFFF"/>
            <w:vAlign w:val="bottom"/>
          </w:tcPr>
          <w:p w14:paraId="39431275" w14:textId="77777777" w:rsidR="00382F9C" w:rsidRPr="007A22D8" w:rsidRDefault="00382F9C" w:rsidP="000C63FA">
            <w:pPr>
              <w:autoSpaceDE w:val="0"/>
              <w:autoSpaceDN w:val="0"/>
              <w:adjustRightInd w:val="0"/>
              <w:spacing w:after="0" w:line="320" w:lineRule="atLeast"/>
              <w:ind w:left="60" w:right="60"/>
              <w:jc w:val="center"/>
              <w:rPr>
                <w:rFonts w:ascii="Cambria" w:eastAsiaTheme="minorHAnsi" w:hAnsi="Cambria" w:cs="Arial"/>
                <w:b/>
                <w:bCs/>
                <w:color w:val="000000" w:themeColor="text1"/>
                <w:szCs w:val="24"/>
                <w:lang w:val="id-ID"/>
                <w14:ligatures w14:val="standardContextual"/>
              </w:rPr>
            </w:pPr>
            <w:r w:rsidRPr="007A22D8">
              <w:rPr>
                <w:rFonts w:ascii="Cambria" w:eastAsiaTheme="minorHAnsi" w:hAnsi="Cambria" w:cs="Arial"/>
                <w:b/>
                <w:bCs/>
                <w:color w:val="000000" w:themeColor="text1"/>
                <w:szCs w:val="24"/>
                <w:lang w:val="id-ID"/>
                <w14:ligatures w14:val="standardContextual"/>
              </w:rPr>
              <w:t>Sig.</w:t>
            </w:r>
          </w:p>
        </w:tc>
      </w:tr>
      <w:tr w:rsidR="00382F9C" w:rsidRPr="007A22D8" w14:paraId="5E9D4953" w14:textId="77777777" w:rsidTr="000C63FA">
        <w:trPr>
          <w:cantSplit/>
        </w:trPr>
        <w:tc>
          <w:tcPr>
            <w:tcW w:w="1685" w:type="pct"/>
            <w:gridSpan w:val="2"/>
            <w:vMerge/>
            <w:shd w:val="clear" w:color="auto" w:fill="FFFFFF"/>
            <w:vAlign w:val="bottom"/>
          </w:tcPr>
          <w:p w14:paraId="5D9A750C" w14:textId="77777777" w:rsidR="00382F9C" w:rsidRPr="007A22D8" w:rsidRDefault="00382F9C" w:rsidP="000C63FA">
            <w:pPr>
              <w:autoSpaceDE w:val="0"/>
              <w:autoSpaceDN w:val="0"/>
              <w:adjustRightInd w:val="0"/>
              <w:spacing w:after="0" w:line="240" w:lineRule="auto"/>
              <w:rPr>
                <w:rFonts w:ascii="Cambria" w:eastAsiaTheme="minorHAnsi" w:hAnsi="Cambria" w:cs="Arial"/>
                <w:b/>
                <w:bCs/>
                <w:color w:val="000000" w:themeColor="text1"/>
                <w:szCs w:val="24"/>
                <w:lang w:val="id-ID"/>
                <w14:ligatures w14:val="standardContextual"/>
              </w:rPr>
            </w:pPr>
          </w:p>
        </w:tc>
        <w:tc>
          <w:tcPr>
            <w:tcW w:w="678" w:type="pct"/>
            <w:shd w:val="clear" w:color="auto" w:fill="FFFFFF"/>
            <w:vAlign w:val="bottom"/>
          </w:tcPr>
          <w:p w14:paraId="098937C3" w14:textId="77777777" w:rsidR="00382F9C" w:rsidRPr="007A22D8" w:rsidRDefault="00382F9C" w:rsidP="000C63FA">
            <w:pPr>
              <w:autoSpaceDE w:val="0"/>
              <w:autoSpaceDN w:val="0"/>
              <w:adjustRightInd w:val="0"/>
              <w:spacing w:after="0" w:line="320" w:lineRule="atLeast"/>
              <w:ind w:left="60" w:right="60"/>
              <w:jc w:val="center"/>
              <w:rPr>
                <w:rFonts w:ascii="Cambria" w:eastAsiaTheme="minorHAnsi" w:hAnsi="Cambria" w:cs="Arial"/>
                <w:b/>
                <w:bCs/>
                <w:color w:val="000000" w:themeColor="text1"/>
                <w:szCs w:val="24"/>
                <w:lang w:val="id-ID"/>
                <w14:ligatures w14:val="standardContextual"/>
              </w:rPr>
            </w:pPr>
            <w:r w:rsidRPr="007A22D8">
              <w:rPr>
                <w:rFonts w:ascii="Cambria" w:eastAsiaTheme="minorHAnsi" w:hAnsi="Cambria" w:cs="Arial"/>
                <w:b/>
                <w:bCs/>
                <w:color w:val="000000" w:themeColor="text1"/>
                <w:szCs w:val="24"/>
                <w:lang w:val="id-ID"/>
                <w14:ligatures w14:val="standardContextual"/>
              </w:rPr>
              <w:t>B</w:t>
            </w:r>
          </w:p>
        </w:tc>
        <w:tc>
          <w:tcPr>
            <w:tcW w:w="678" w:type="pct"/>
            <w:shd w:val="clear" w:color="auto" w:fill="FFFFFF"/>
            <w:vAlign w:val="bottom"/>
          </w:tcPr>
          <w:p w14:paraId="702CE49E" w14:textId="77777777" w:rsidR="00382F9C" w:rsidRPr="007A22D8" w:rsidRDefault="00382F9C" w:rsidP="000C63FA">
            <w:pPr>
              <w:autoSpaceDE w:val="0"/>
              <w:autoSpaceDN w:val="0"/>
              <w:adjustRightInd w:val="0"/>
              <w:spacing w:after="0" w:line="320" w:lineRule="atLeast"/>
              <w:ind w:left="60" w:right="60"/>
              <w:jc w:val="center"/>
              <w:rPr>
                <w:rFonts w:ascii="Cambria" w:eastAsiaTheme="minorHAnsi" w:hAnsi="Cambria" w:cs="Arial"/>
                <w:b/>
                <w:bCs/>
                <w:color w:val="000000" w:themeColor="text1"/>
                <w:szCs w:val="24"/>
                <w:lang w:val="id-ID"/>
                <w14:ligatures w14:val="standardContextual"/>
              </w:rPr>
            </w:pPr>
            <w:r w:rsidRPr="007A22D8">
              <w:rPr>
                <w:rFonts w:ascii="Cambria" w:eastAsiaTheme="minorHAnsi" w:hAnsi="Cambria" w:cs="Arial"/>
                <w:b/>
                <w:bCs/>
                <w:color w:val="000000" w:themeColor="text1"/>
                <w:szCs w:val="24"/>
                <w:lang w:val="id-ID"/>
                <w14:ligatures w14:val="standardContextual"/>
              </w:rPr>
              <w:t>Std. Error</w:t>
            </w:r>
          </w:p>
        </w:tc>
        <w:tc>
          <w:tcPr>
            <w:tcW w:w="943" w:type="pct"/>
            <w:shd w:val="clear" w:color="auto" w:fill="FFFFFF"/>
            <w:vAlign w:val="bottom"/>
          </w:tcPr>
          <w:p w14:paraId="054B64C2" w14:textId="77777777" w:rsidR="00382F9C" w:rsidRPr="007A22D8" w:rsidRDefault="00382F9C" w:rsidP="000C63FA">
            <w:pPr>
              <w:autoSpaceDE w:val="0"/>
              <w:autoSpaceDN w:val="0"/>
              <w:adjustRightInd w:val="0"/>
              <w:spacing w:after="0" w:line="320" w:lineRule="atLeast"/>
              <w:ind w:left="60" w:right="60"/>
              <w:jc w:val="center"/>
              <w:rPr>
                <w:rFonts w:ascii="Cambria" w:eastAsiaTheme="minorHAnsi" w:hAnsi="Cambria" w:cs="Arial"/>
                <w:b/>
                <w:bCs/>
                <w:color w:val="000000" w:themeColor="text1"/>
                <w:szCs w:val="24"/>
                <w:lang w:val="id-ID"/>
                <w14:ligatures w14:val="standardContextual"/>
              </w:rPr>
            </w:pPr>
            <w:r w:rsidRPr="007A22D8">
              <w:rPr>
                <w:rFonts w:ascii="Cambria" w:eastAsiaTheme="minorHAnsi" w:hAnsi="Cambria" w:cs="Arial"/>
                <w:b/>
                <w:bCs/>
                <w:color w:val="000000" w:themeColor="text1"/>
                <w:szCs w:val="24"/>
                <w:lang w:val="id-ID"/>
                <w14:ligatures w14:val="standardContextual"/>
              </w:rPr>
              <w:t>Beta</w:t>
            </w:r>
          </w:p>
        </w:tc>
        <w:tc>
          <w:tcPr>
            <w:tcW w:w="508" w:type="pct"/>
            <w:vMerge/>
            <w:shd w:val="clear" w:color="auto" w:fill="FFFFFF"/>
            <w:vAlign w:val="bottom"/>
          </w:tcPr>
          <w:p w14:paraId="3865148F" w14:textId="77777777" w:rsidR="00382F9C" w:rsidRPr="007A22D8" w:rsidRDefault="00382F9C" w:rsidP="000C63FA">
            <w:pPr>
              <w:autoSpaceDE w:val="0"/>
              <w:autoSpaceDN w:val="0"/>
              <w:adjustRightInd w:val="0"/>
              <w:spacing w:after="0" w:line="240" w:lineRule="auto"/>
              <w:rPr>
                <w:rFonts w:ascii="Cambria" w:eastAsiaTheme="minorHAnsi" w:hAnsi="Cambria" w:cs="Arial"/>
                <w:color w:val="000000" w:themeColor="text1"/>
                <w:szCs w:val="24"/>
                <w:lang w:val="id-ID"/>
                <w14:ligatures w14:val="standardContextual"/>
              </w:rPr>
            </w:pPr>
          </w:p>
        </w:tc>
        <w:tc>
          <w:tcPr>
            <w:tcW w:w="508" w:type="pct"/>
            <w:vMerge/>
            <w:shd w:val="clear" w:color="auto" w:fill="FFFFFF"/>
            <w:vAlign w:val="bottom"/>
          </w:tcPr>
          <w:p w14:paraId="18D280A0" w14:textId="77777777" w:rsidR="00382F9C" w:rsidRPr="007A22D8" w:rsidRDefault="00382F9C" w:rsidP="000C63FA">
            <w:pPr>
              <w:autoSpaceDE w:val="0"/>
              <w:autoSpaceDN w:val="0"/>
              <w:adjustRightInd w:val="0"/>
              <w:spacing w:after="0" w:line="240" w:lineRule="auto"/>
              <w:rPr>
                <w:rFonts w:ascii="Cambria" w:eastAsiaTheme="minorHAnsi" w:hAnsi="Cambria" w:cs="Arial"/>
                <w:color w:val="000000" w:themeColor="text1"/>
                <w:szCs w:val="24"/>
                <w:lang w:val="id-ID"/>
                <w14:ligatures w14:val="standardContextual"/>
              </w:rPr>
            </w:pPr>
          </w:p>
        </w:tc>
      </w:tr>
      <w:tr w:rsidR="00382F9C" w:rsidRPr="007A22D8" w14:paraId="442C839F" w14:textId="77777777" w:rsidTr="000C63FA">
        <w:trPr>
          <w:cantSplit/>
        </w:trPr>
        <w:tc>
          <w:tcPr>
            <w:tcW w:w="345" w:type="pct"/>
            <w:vMerge w:val="restart"/>
            <w:shd w:val="clear" w:color="auto" w:fill="E0E0E0"/>
          </w:tcPr>
          <w:p w14:paraId="5312CEC4" w14:textId="77777777" w:rsidR="00382F9C" w:rsidRPr="007A22D8" w:rsidRDefault="00382F9C" w:rsidP="000C63FA">
            <w:pPr>
              <w:autoSpaceDE w:val="0"/>
              <w:autoSpaceDN w:val="0"/>
              <w:adjustRightInd w:val="0"/>
              <w:spacing w:after="0" w:line="320" w:lineRule="atLeast"/>
              <w:ind w:left="60" w:right="60"/>
              <w:rPr>
                <w:rFonts w:ascii="Cambria" w:eastAsiaTheme="minorHAnsi" w:hAnsi="Cambria" w:cs="Arial"/>
                <w:color w:val="000000" w:themeColor="text1"/>
                <w:szCs w:val="24"/>
                <w:lang w:val="id-ID"/>
                <w14:ligatures w14:val="standardContextual"/>
              </w:rPr>
            </w:pPr>
            <w:r w:rsidRPr="007A22D8">
              <w:rPr>
                <w:rFonts w:ascii="Cambria" w:eastAsiaTheme="minorHAnsi" w:hAnsi="Cambria" w:cs="Arial"/>
                <w:color w:val="000000" w:themeColor="text1"/>
                <w:szCs w:val="24"/>
                <w:lang w:val="id-ID"/>
                <w14:ligatures w14:val="standardContextual"/>
              </w:rPr>
              <w:lastRenderedPageBreak/>
              <w:t>1</w:t>
            </w:r>
          </w:p>
        </w:tc>
        <w:tc>
          <w:tcPr>
            <w:tcW w:w="1340" w:type="pct"/>
            <w:shd w:val="clear" w:color="auto" w:fill="E0E0E0"/>
          </w:tcPr>
          <w:p w14:paraId="13931856" w14:textId="77777777" w:rsidR="00382F9C" w:rsidRPr="007A22D8" w:rsidRDefault="00382F9C" w:rsidP="000C63FA">
            <w:pPr>
              <w:autoSpaceDE w:val="0"/>
              <w:autoSpaceDN w:val="0"/>
              <w:adjustRightInd w:val="0"/>
              <w:spacing w:after="0" w:line="320" w:lineRule="atLeast"/>
              <w:ind w:left="60" w:right="60"/>
              <w:rPr>
                <w:rFonts w:ascii="Cambria" w:eastAsiaTheme="minorHAnsi" w:hAnsi="Cambria" w:cs="Arial"/>
                <w:color w:val="000000" w:themeColor="text1"/>
                <w:szCs w:val="24"/>
                <w:lang w:val="id-ID"/>
                <w14:ligatures w14:val="standardContextual"/>
              </w:rPr>
            </w:pPr>
            <w:r w:rsidRPr="007A22D8">
              <w:rPr>
                <w:rFonts w:ascii="Cambria" w:eastAsiaTheme="minorHAnsi" w:hAnsi="Cambria" w:cs="Arial"/>
                <w:color w:val="000000" w:themeColor="text1"/>
                <w:szCs w:val="24"/>
                <w:lang w:val="id-ID"/>
                <w14:ligatures w14:val="standardContextual"/>
              </w:rPr>
              <w:t>(Constant)</w:t>
            </w:r>
          </w:p>
        </w:tc>
        <w:tc>
          <w:tcPr>
            <w:tcW w:w="678" w:type="pct"/>
            <w:shd w:val="clear" w:color="auto" w:fill="FFFFFF"/>
          </w:tcPr>
          <w:p w14:paraId="0D195AA3" w14:textId="77777777" w:rsidR="00382F9C" w:rsidRPr="007A22D8" w:rsidRDefault="00382F9C" w:rsidP="000C63FA">
            <w:pPr>
              <w:autoSpaceDE w:val="0"/>
              <w:autoSpaceDN w:val="0"/>
              <w:adjustRightInd w:val="0"/>
              <w:spacing w:after="0" w:line="320" w:lineRule="atLeast"/>
              <w:ind w:left="60" w:right="60"/>
              <w:jc w:val="right"/>
              <w:rPr>
                <w:rFonts w:ascii="Cambria" w:eastAsiaTheme="minorHAnsi" w:hAnsi="Cambria" w:cs="Arial"/>
                <w:color w:val="000000" w:themeColor="text1"/>
                <w:szCs w:val="24"/>
                <w:lang w:val="id-ID"/>
                <w14:ligatures w14:val="standardContextual"/>
              </w:rPr>
            </w:pPr>
            <w:r w:rsidRPr="007A22D8">
              <w:rPr>
                <w:rFonts w:ascii="Cambria" w:eastAsiaTheme="minorHAnsi" w:hAnsi="Cambria" w:cs="Arial"/>
                <w:color w:val="000000" w:themeColor="text1"/>
                <w:szCs w:val="24"/>
                <w:lang w:val="id-ID"/>
                <w14:ligatures w14:val="standardContextual"/>
              </w:rPr>
              <w:t>,473</w:t>
            </w:r>
          </w:p>
        </w:tc>
        <w:tc>
          <w:tcPr>
            <w:tcW w:w="678" w:type="pct"/>
            <w:shd w:val="clear" w:color="auto" w:fill="FFFFFF"/>
          </w:tcPr>
          <w:p w14:paraId="20B6C5F4" w14:textId="77777777" w:rsidR="00382F9C" w:rsidRPr="007A22D8" w:rsidRDefault="00382F9C" w:rsidP="000C63FA">
            <w:pPr>
              <w:autoSpaceDE w:val="0"/>
              <w:autoSpaceDN w:val="0"/>
              <w:adjustRightInd w:val="0"/>
              <w:spacing w:after="0" w:line="320" w:lineRule="atLeast"/>
              <w:ind w:left="60" w:right="60"/>
              <w:jc w:val="right"/>
              <w:rPr>
                <w:rFonts w:ascii="Cambria" w:eastAsiaTheme="minorHAnsi" w:hAnsi="Cambria" w:cs="Arial"/>
                <w:color w:val="000000" w:themeColor="text1"/>
                <w:szCs w:val="24"/>
                <w:lang w:val="id-ID"/>
                <w14:ligatures w14:val="standardContextual"/>
              </w:rPr>
            </w:pPr>
            <w:r w:rsidRPr="007A22D8">
              <w:rPr>
                <w:rFonts w:ascii="Cambria" w:eastAsiaTheme="minorHAnsi" w:hAnsi="Cambria" w:cs="Arial"/>
                <w:color w:val="000000" w:themeColor="text1"/>
                <w:szCs w:val="24"/>
                <w:lang w:val="id-ID"/>
                <w14:ligatures w14:val="standardContextual"/>
              </w:rPr>
              <w:t>2,600</w:t>
            </w:r>
          </w:p>
        </w:tc>
        <w:tc>
          <w:tcPr>
            <w:tcW w:w="943" w:type="pct"/>
            <w:shd w:val="clear" w:color="auto" w:fill="FFFFFF"/>
            <w:vAlign w:val="center"/>
          </w:tcPr>
          <w:p w14:paraId="1ED4F7F6" w14:textId="77777777" w:rsidR="00382F9C" w:rsidRPr="007A22D8" w:rsidRDefault="00382F9C" w:rsidP="000C63FA">
            <w:pPr>
              <w:autoSpaceDE w:val="0"/>
              <w:autoSpaceDN w:val="0"/>
              <w:adjustRightInd w:val="0"/>
              <w:spacing w:after="0" w:line="240" w:lineRule="auto"/>
              <w:rPr>
                <w:rFonts w:ascii="Cambria" w:eastAsiaTheme="minorHAnsi" w:hAnsi="Cambria"/>
                <w:color w:val="000000" w:themeColor="text1"/>
                <w:szCs w:val="24"/>
                <w:lang w:val="id-ID"/>
                <w14:ligatures w14:val="standardContextual"/>
              </w:rPr>
            </w:pPr>
          </w:p>
        </w:tc>
        <w:tc>
          <w:tcPr>
            <w:tcW w:w="508" w:type="pct"/>
            <w:shd w:val="clear" w:color="auto" w:fill="FFFFFF"/>
          </w:tcPr>
          <w:p w14:paraId="6B39556E" w14:textId="77777777" w:rsidR="00382F9C" w:rsidRPr="007A22D8" w:rsidRDefault="00382F9C" w:rsidP="000C63FA">
            <w:pPr>
              <w:autoSpaceDE w:val="0"/>
              <w:autoSpaceDN w:val="0"/>
              <w:adjustRightInd w:val="0"/>
              <w:spacing w:after="0" w:line="320" w:lineRule="atLeast"/>
              <w:ind w:left="60" w:right="60"/>
              <w:jc w:val="right"/>
              <w:rPr>
                <w:rFonts w:ascii="Cambria" w:eastAsiaTheme="minorHAnsi" w:hAnsi="Cambria" w:cs="Arial"/>
                <w:color w:val="000000" w:themeColor="text1"/>
                <w:szCs w:val="24"/>
                <w:lang w:val="id-ID"/>
                <w14:ligatures w14:val="standardContextual"/>
              </w:rPr>
            </w:pPr>
            <w:r w:rsidRPr="007A22D8">
              <w:rPr>
                <w:rFonts w:ascii="Cambria" w:eastAsiaTheme="minorHAnsi" w:hAnsi="Cambria" w:cs="Arial"/>
                <w:color w:val="000000" w:themeColor="text1"/>
                <w:szCs w:val="24"/>
                <w:lang w:val="id-ID"/>
                <w14:ligatures w14:val="standardContextual"/>
              </w:rPr>
              <w:t>,182</w:t>
            </w:r>
          </w:p>
        </w:tc>
        <w:tc>
          <w:tcPr>
            <w:tcW w:w="508" w:type="pct"/>
            <w:shd w:val="clear" w:color="auto" w:fill="FFFFFF"/>
          </w:tcPr>
          <w:p w14:paraId="118F5E97" w14:textId="77777777" w:rsidR="00382F9C" w:rsidRPr="007A22D8" w:rsidRDefault="00382F9C" w:rsidP="000C63FA">
            <w:pPr>
              <w:autoSpaceDE w:val="0"/>
              <w:autoSpaceDN w:val="0"/>
              <w:adjustRightInd w:val="0"/>
              <w:spacing w:after="0" w:line="320" w:lineRule="atLeast"/>
              <w:ind w:left="60" w:right="60"/>
              <w:jc w:val="right"/>
              <w:rPr>
                <w:rFonts w:ascii="Cambria" w:eastAsiaTheme="minorHAnsi" w:hAnsi="Cambria" w:cs="Arial"/>
                <w:color w:val="000000" w:themeColor="text1"/>
                <w:szCs w:val="24"/>
                <w:lang w:val="id-ID"/>
                <w14:ligatures w14:val="standardContextual"/>
              </w:rPr>
            </w:pPr>
            <w:r w:rsidRPr="007A22D8">
              <w:rPr>
                <w:rFonts w:ascii="Cambria" w:eastAsiaTheme="minorHAnsi" w:hAnsi="Cambria" w:cs="Arial"/>
                <w:color w:val="000000" w:themeColor="text1"/>
                <w:szCs w:val="24"/>
                <w:lang w:val="id-ID"/>
                <w14:ligatures w14:val="standardContextual"/>
              </w:rPr>
              <w:t>,857</w:t>
            </w:r>
          </w:p>
        </w:tc>
      </w:tr>
      <w:tr w:rsidR="00382F9C" w:rsidRPr="007A22D8" w14:paraId="3D2DFDB8" w14:textId="77777777" w:rsidTr="000C63FA">
        <w:trPr>
          <w:cantSplit/>
        </w:trPr>
        <w:tc>
          <w:tcPr>
            <w:tcW w:w="345" w:type="pct"/>
            <w:vMerge/>
            <w:shd w:val="clear" w:color="auto" w:fill="E0E0E0"/>
          </w:tcPr>
          <w:p w14:paraId="7AC25083" w14:textId="77777777" w:rsidR="00382F9C" w:rsidRPr="007A22D8" w:rsidRDefault="00382F9C" w:rsidP="000C63FA">
            <w:pPr>
              <w:autoSpaceDE w:val="0"/>
              <w:autoSpaceDN w:val="0"/>
              <w:adjustRightInd w:val="0"/>
              <w:spacing w:after="0" w:line="240" w:lineRule="auto"/>
              <w:rPr>
                <w:rFonts w:ascii="Cambria" w:eastAsiaTheme="minorHAnsi" w:hAnsi="Cambria" w:cs="Arial"/>
                <w:color w:val="000000" w:themeColor="text1"/>
                <w:szCs w:val="24"/>
                <w:lang w:val="id-ID"/>
                <w14:ligatures w14:val="standardContextual"/>
              </w:rPr>
            </w:pPr>
          </w:p>
        </w:tc>
        <w:tc>
          <w:tcPr>
            <w:tcW w:w="1340" w:type="pct"/>
            <w:shd w:val="clear" w:color="auto" w:fill="E0E0E0"/>
          </w:tcPr>
          <w:p w14:paraId="0B97A50F" w14:textId="77777777" w:rsidR="00382F9C" w:rsidRPr="007A22D8" w:rsidRDefault="00382F9C" w:rsidP="000C63FA">
            <w:pPr>
              <w:autoSpaceDE w:val="0"/>
              <w:autoSpaceDN w:val="0"/>
              <w:adjustRightInd w:val="0"/>
              <w:spacing w:after="0" w:line="320" w:lineRule="atLeast"/>
              <w:ind w:left="60" w:right="60"/>
              <w:rPr>
                <w:rFonts w:ascii="Cambria" w:eastAsiaTheme="minorHAnsi" w:hAnsi="Cambria" w:cs="Arial"/>
                <w:color w:val="000000" w:themeColor="text1"/>
                <w:szCs w:val="24"/>
                <w:lang w:val="id-ID"/>
                <w14:ligatures w14:val="standardContextual"/>
              </w:rPr>
            </w:pPr>
            <w:r w:rsidRPr="007A22D8">
              <w:rPr>
                <w:rFonts w:ascii="Cambria" w:eastAsiaTheme="minorHAnsi" w:hAnsi="Cambria" w:cs="Arial"/>
                <w:color w:val="000000" w:themeColor="text1"/>
                <w:szCs w:val="24"/>
                <w:lang w:val="id-ID"/>
                <w14:ligatures w14:val="standardContextual"/>
              </w:rPr>
              <w:t>Literasi_Ekonomi_X1</w:t>
            </w:r>
          </w:p>
        </w:tc>
        <w:tc>
          <w:tcPr>
            <w:tcW w:w="678" w:type="pct"/>
            <w:shd w:val="clear" w:color="auto" w:fill="FFFFFF"/>
          </w:tcPr>
          <w:p w14:paraId="53A3E07A" w14:textId="77777777" w:rsidR="00382F9C" w:rsidRPr="007A22D8" w:rsidRDefault="00382F9C" w:rsidP="000C63FA">
            <w:pPr>
              <w:autoSpaceDE w:val="0"/>
              <w:autoSpaceDN w:val="0"/>
              <w:adjustRightInd w:val="0"/>
              <w:spacing w:after="0" w:line="320" w:lineRule="atLeast"/>
              <w:ind w:left="60" w:right="60"/>
              <w:jc w:val="right"/>
              <w:rPr>
                <w:rFonts w:ascii="Cambria" w:eastAsiaTheme="minorHAnsi" w:hAnsi="Cambria" w:cs="Arial"/>
                <w:color w:val="000000" w:themeColor="text1"/>
                <w:szCs w:val="24"/>
                <w:lang w:val="id-ID"/>
                <w14:ligatures w14:val="standardContextual"/>
              </w:rPr>
            </w:pPr>
            <w:r w:rsidRPr="007A22D8">
              <w:rPr>
                <w:rFonts w:ascii="Cambria" w:eastAsiaTheme="minorHAnsi" w:hAnsi="Cambria" w:cs="Arial"/>
                <w:color w:val="000000" w:themeColor="text1"/>
                <w:szCs w:val="24"/>
                <w:lang w:val="id-ID"/>
                <w14:ligatures w14:val="standardContextual"/>
              </w:rPr>
              <w:t>,177</w:t>
            </w:r>
          </w:p>
        </w:tc>
        <w:tc>
          <w:tcPr>
            <w:tcW w:w="678" w:type="pct"/>
            <w:shd w:val="clear" w:color="auto" w:fill="FFFFFF"/>
          </w:tcPr>
          <w:p w14:paraId="50E792B8" w14:textId="77777777" w:rsidR="00382F9C" w:rsidRPr="007A22D8" w:rsidRDefault="00382F9C" w:rsidP="000C63FA">
            <w:pPr>
              <w:autoSpaceDE w:val="0"/>
              <w:autoSpaceDN w:val="0"/>
              <w:adjustRightInd w:val="0"/>
              <w:spacing w:after="0" w:line="320" w:lineRule="atLeast"/>
              <w:ind w:left="60" w:right="60"/>
              <w:jc w:val="right"/>
              <w:rPr>
                <w:rFonts w:ascii="Cambria" w:eastAsiaTheme="minorHAnsi" w:hAnsi="Cambria" w:cs="Arial"/>
                <w:color w:val="000000" w:themeColor="text1"/>
                <w:szCs w:val="24"/>
                <w:lang w:val="id-ID"/>
                <w14:ligatures w14:val="standardContextual"/>
              </w:rPr>
            </w:pPr>
            <w:r w:rsidRPr="007A22D8">
              <w:rPr>
                <w:rFonts w:ascii="Cambria" w:eastAsiaTheme="minorHAnsi" w:hAnsi="Cambria" w:cs="Arial"/>
                <w:color w:val="000000" w:themeColor="text1"/>
                <w:szCs w:val="24"/>
                <w:lang w:val="id-ID"/>
                <w14:ligatures w14:val="standardContextual"/>
              </w:rPr>
              <w:t>,079</w:t>
            </w:r>
          </w:p>
        </w:tc>
        <w:tc>
          <w:tcPr>
            <w:tcW w:w="943" w:type="pct"/>
            <w:shd w:val="clear" w:color="auto" w:fill="FFFFFF"/>
          </w:tcPr>
          <w:p w14:paraId="5EF473FC" w14:textId="77777777" w:rsidR="00382F9C" w:rsidRPr="007A22D8" w:rsidRDefault="00382F9C" w:rsidP="000C63FA">
            <w:pPr>
              <w:autoSpaceDE w:val="0"/>
              <w:autoSpaceDN w:val="0"/>
              <w:adjustRightInd w:val="0"/>
              <w:spacing w:after="0" w:line="320" w:lineRule="atLeast"/>
              <w:ind w:left="60" w:right="60"/>
              <w:jc w:val="right"/>
              <w:rPr>
                <w:rFonts w:ascii="Cambria" w:eastAsiaTheme="minorHAnsi" w:hAnsi="Cambria" w:cs="Arial"/>
                <w:color w:val="000000" w:themeColor="text1"/>
                <w:szCs w:val="24"/>
                <w:lang w:val="id-ID"/>
                <w14:ligatures w14:val="standardContextual"/>
              </w:rPr>
            </w:pPr>
            <w:r w:rsidRPr="007A22D8">
              <w:rPr>
                <w:rFonts w:ascii="Cambria" w:eastAsiaTheme="minorHAnsi" w:hAnsi="Cambria" w:cs="Arial"/>
                <w:color w:val="000000" w:themeColor="text1"/>
                <w:szCs w:val="24"/>
                <w:lang w:val="id-ID"/>
                <w14:ligatures w14:val="standardContextual"/>
              </w:rPr>
              <w:t>,213</w:t>
            </w:r>
          </w:p>
        </w:tc>
        <w:tc>
          <w:tcPr>
            <w:tcW w:w="508" w:type="pct"/>
            <w:shd w:val="clear" w:color="auto" w:fill="FFFFFF"/>
          </w:tcPr>
          <w:p w14:paraId="63126DE6" w14:textId="77777777" w:rsidR="00382F9C" w:rsidRPr="007A22D8" w:rsidRDefault="00382F9C" w:rsidP="000C63FA">
            <w:pPr>
              <w:autoSpaceDE w:val="0"/>
              <w:autoSpaceDN w:val="0"/>
              <w:adjustRightInd w:val="0"/>
              <w:spacing w:after="0" w:line="320" w:lineRule="atLeast"/>
              <w:ind w:left="60" w:right="60"/>
              <w:jc w:val="right"/>
              <w:rPr>
                <w:rFonts w:ascii="Cambria" w:eastAsiaTheme="minorHAnsi" w:hAnsi="Cambria" w:cs="Arial"/>
                <w:color w:val="000000" w:themeColor="text1"/>
                <w:szCs w:val="24"/>
                <w:lang w:val="id-ID"/>
                <w14:ligatures w14:val="standardContextual"/>
              </w:rPr>
            </w:pPr>
            <w:r w:rsidRPr="007A22D8">
              <w:rPr>
                <w:rFonts w:ascii="Cambria" w:eastAsiaTheme="minorHAnsi" w:hAnsi="Cambria" w:cs="Arial"/>
                <w:color w:val="000000" w:themeColor="text1"/>
                <w:szCs w:val="24"/>
                <w:lang w:val="id-ID"/>
                <w14:ligatures w14:val="standardContextual"/>
              </w:rPr>
              <w:t>2,252</w:t>
            </w:r>
          </w:p>
        </w:tc>
        <w:tc>
          <w:tcPr>
            <w:tcW w:w="508" w:type="pct"/>
            <w:shd w:val="clear" w:color="auto" w:fill="FFFFFF"/>
          </w:tcPr>
          <w:p w14:paraId="550F0B36" w14:textId="77777777" w:rsidR="00382F9C" w:rsidRPr="007A22D8" w:rsidRDefault="00382F9C" w:rsidP="000C63FA">
            <w:pPr>
              <w:autoSpaceDE w:val="0"/>
              <w:autoSpaceDN w:val="0"/>
              <w:adjustRightInd w:val="0"/>
              <w:spacing w:after="0" w:line="320" w:lineRule="atLeast"/>
              <w:ind w:left="60" w:right="60"/>
              <w:jc w:val="right"/>
              <w:rPr>
                <w:rFonts w:ascii="Cambria" w:eastAsiaTheme="minorHAnsi" w:hAnsi="Cambria" w:cs="Arial"/>
                <w:color w:val="000000" w:themeColor="text1"/>
                <w:szCs w:val="24"/>
                <w:lang w:val="id-ID"/>
                <w14:ligatures w14:val="standardContextual"/>
              </w:rPr>
            </w:pPr>
            <w:r w:rsidRPr="007A22D8">
              <w:rPr>
                <w:rFonts w:ascii="Cambria" w:eastAsiaTheme="minorHAnsi" w:hAnsi="Cambria" w:cs="Arial"/>
                <w:color w:val="000000" w:themeColor="text1"/>
                <w:szCs w:val="24"/>
                <w:lang w:val="id-ID"/>
                <w14:ligatures w14:val="standardContextual"/>
              </w:rPr>
              <w:t>,031</w:t>
            </w:r>
          </w:p>
        </w:tc>
      </w:tr>
      <w:tr w:rsidR="00382F9C" w:rsidRPr="007A22D8" w14:paraId="46BF57F7" w14:textId="77777777" w:rsidTr="000C63FA">
        <w:trPr>
          <w:cantSplit/>
        </w:trPr>
        <w:tc>
          <w:tcPr>
            <w:tcW w:w="345" w:type="pct"/>
            <w:vMerge/>
            <w:shd w:val="clear" w:color="auto" w:fill="E0E0E0"/>
          </w:tcPr>
          <w:p w14:paraId="286B5349" w14:textId="77777777" w:rsidR="00382F9C" w:rsidRPr="007A22D8" w:rsidRDefault="00382F9C" w:rsidP="000C63FA">
            <w:pPr>
              <w:autoSpaceDE w:val="0"/>
              <w:autoSpaceDN w:val="0"/>
              <w:adjustRightInd w:val="0"/>
              <w:spacing w:after="0" w:line="240" w:lineRule="auto"/>
              <w:rPr>
                <w:rFonts w:ascii="Cambria" w:eastAsiaTheme="minorHAnsi" w:hAnsi="Cambria" w:cs="Arial"/>
                <w:color w:val="000000" w:themeColor="text1"/>
                <w:szCs w:val="24"/>
                <w:lang w:val="id-ID"/>
                <w14:ligatures w14:val="standardContextual"/>
              </w:rPr>
            </w:pPr>
          </w:p>
        </w:tc>
        <w:tc>
          <w:tcPr>
            <w:tcW w:w="1340" w:type="pct"/>
            <w:shd w:val="clear" w:color="auto" w:fill="E0E0E0"/>
          </w:tcPr>
          <w:p w14:paraId="3866F063" w14:textId="77777777" w:rsidR="00382F9C" w:rsidRPr="007A22D8" w:rsidRDefault="00382F9C" w:rsidP="000C63FA">
            <w:pPr>
              <w:autoSpaceDE w:val="0"/>
              <w:autoSpaceDN w:val="0"/>
              <w:adjustRightInd w:val="0"/>
              <w:spacing w:after="0" w:line="320" w:lineRule="atLeast"/>
              <w:ind w:left="60" w:right="60"/>
              <w:rPr>
                <w:rFonts w:ascii="Cambria" w:eastAsiaTheme="minorHAnsi" w:hAnsi="Cambria" w:cs="Arial"/>
                <w:color w:val="000000" w:themeColor="text1"/>
                <w:szCs w:val="24"/>
                <w:lang w:val="id-ID"/>
                <w14:ligatures w14:val="standardContextual"/>
              </w:rPr>
            </w:pPr>
            <w:r w:rsidRPr="007A22D8">
              <w:rPr>
                <w:rFonts w:ascii="Cambria" w:eastAsiaTheme="minorHAnsi" w:hAnsi="Cambria" w:cs="Arial"/>
                <w:color w:val="000000" w:themeColor="text1"/>
                <w:szCs w:val="24"/>
                <w:lang w:val="id-ID"/>
                <w14:ligatures w14:val="standardContextual"/>
              </w:rPr>
              <w:t>Literasi_Digital_X2</w:t>
            </w:r>
          </w:p>
        </w:tc>
        <w:tc>
          <w:tcPr>
            <w:tcW w:w="678" w:type="pct"/>
            <w:shd w:val="clear" w:color="auto" w:fill="FFFFFF"/>
          </w:tcPr>
          <w:p w14:paraId="6020C9C6" w14:textId="77777777" w:rsidR="00382F9C" w:rsidRPr="007A22D8" w:rsidRDefault="00382F9C" w:rsidP="000C63FA">
            <w:pPr>
              <w:autoSpaceDE w:val="0"/>
              <w:autoSpaceDN w:val="0"/>
              <w:adjustRightInd w:val="0"/>
              <w:spacing w:after="0" w:line="320" w:lineRule="atLeast"/>
              <w:ind w:left="60" w:right="60"/>
              <w:jc w:val="right"/>
              <w:rPr>
                <w:rFonts w:ascii="Cambria" w:eastAsiaTheme="minorHAnsi" w:hAnsi="Cambria" w:cs="Arial"/>
                <w:color w:val="000000" w:themeColor="text1"/>
                <w:szCs w:val="24"/>
                <w:lang w:val="id-ID"/>
                <w14:ligatures w14:val="standardContextual"/>
              </w:rPr>
            </w:pPr>
            <w:r w:rsidRPr="007A22D8">
              <w:rPr>
                <w:rFonts w:ascii="Cambria" w:eastAsiaTheme="minorHAnsi" w:hAnsi="Cambria" w:cs="Arial"/>
                <w:color w:val="000000" w:themeColor="text1"/>
                <w:szCs w:val="24"/>
                <w:lang w:val="id-ID"/>
                <w14:ligatures w14:val="standardContextual"/>
              </w:rPr>
              <w:t>,075</w:t>
            </w:r>
          </w:p>
        </w:tc>
        <w:tc>
          <w:tcPr>
            <w:tcW w:w="678" w:type="pct"/>
            <w:shd w:val="clear" w:color="auto" w:fill="FFFFFF"/>
          </w:tcPr>
          <w:p w14:paraId="64E99987" w14:textId="77777777" w:rsidR="00382F9C" w:rsidRPr="007A22D8" w:rsidRDefault="00382F9C" w:rsidP="000C63FA">
            <w:pPr>
              <w:autoSpaceDE w:val="0"/>
              <w:autoSpaceDN w:val="0"/>
              <w:adjustRightInd w:val="0"/>
              <w:spacing w:after="0" w:line="320" w:lineRule="atLeast"/>
              <w:ind w:left="60" w:right="60"/>
              <w:jc w:val="right"/>
              <w:rPr>
                <w:rFonts w:ascii="Cambria" w:eastAsiaTheme="minorHAnsi" w:hAnsi="Cambria" w:cs="Arial"/>
                <w:color w:val="000000" w:themeColor="text1"/>
                <w:szCs w:val="24"/>
                <w:lang w:val="id-ID"/>
                <w14:ligatures w14:val="standardContextual"/>
              </w:rPr>
            </w:pPr>
            <w:r w:rsidRPr="007A22D8">
              <w:rPr>
                <w:rFonts w:ascii="Cambria" w:eastAsiaTheme="minorHAnsi" w:hAnsi="Cambria" w:cs="Arial"/>
                <w:color w:val="000000" w:themeColor="text1"/>
                <w:szCs w:val="24"/>
                <w:lang w:val="id-ID"/>
                <w14:ligatures w14:val="standardContextual"/>
              </w:rPr>
              <w:t>,110</w:t>
            </w:r>
          </w:p>
        </w:tc>
        <w:tc>
          <w:tcPr>
            <w:tcW w:w="943" w:type="pct"/>
            <w:shd w:val="clear" w:color="auto" w:fill="FFFFFF"/>
          </w:tcPr>
          <w:p w14:paraId="70B3BFC2" w14:textId="77777777" w:rsidR="00382F9C" w:rsidRPr="007A22D8" w:rsidRDefault="00382F9C" w:rsidP="000C63FA">
            <w:pPr>
              <w:autoSpaceDE w:val="0"/>
              <w:autoSpaceDN w:val="0"/>
              <w:adjustRightInd w:val="0"/>
              <w:spacing w:after="0" w:line="320" w:lineRule="atLeast"/>
              <w:ind w:left="60" w:right="60"/>
              <w:jc w:val="right"/>
              <w:rPr>
                <w:rFonts w:ascii="Cambria" w:eastAsiaTheme="minorHAnsi" w:hAnsi="Cambria" w:cs="Arial"/>
                <w:color w:val="000000" w:themeColor="text1"/>
                <w:szCs w:val="24"/>
                <w:lang w:val="id-ID"/>
                <w14:ligatures w14:val="standardContextual"/>
              </w:rPr>
            </w:pPr>
            <w:r w:rsidRPr="007A22D8">
              <w:rPr>
                <w:rFonts w:ascii="Cambria" w:eastAsiaTheme="minorHAnsi" w:hAnsi="Cambria" w:cs="Arial"/>
                <w:color w:val="000000" w:themeColor="text1"/>
                <w:szCs w:val="24"/>
                <w:lang w:val="id-ID"/>
                <w14:ligatures w14:val="standardContextual"/>
              </w:rPr>
              <w:t>,089</w:t>
            </w:r>
          </w:p>
        </w:tc>
        <w:tc>
          <w:tcPr>
            <w:tcW w:w="508" w:type="pct"/>
            <w:shd w:val="clear" w:color="auto" w:fill="FFFFFF"/>
          </w:tcPr>
          <w:p w14:paraId="3AD06F03" w14:textId="77777777" w:rsidR="00382F9C" w:rsidRPr="007A22D8" w:rsidRDefault="00382F9C" w:rsidP="000C63FA">
            <w:pPr>
              <w:autoSpaceDE w:val="0"/>
              <w:autoSpaceDN w:val="0"/>
              <w:adjustRightInd w:val="0"/>
              <w:spacing w:after="0" w:line="320" w:lineRule="atLeast"/>
              <w:ind w:left="60" w:right="60"/>
              <w:jc w:val="right"/>
              <w:rPr>
                <w:rFonts w:ascii="Cambria" w:eastAsiaTheme="minorHAnsi" w:hAnsi="Cambria" w:cs="Arial"/>
                <w:color w:val="000000" w:themeColor="text1"/>
                <w:szCs w:val="24"/>
                <w:lang w:val="id-ID"/>
                <w14:ligatures w14:val="standardContextual"/>
              </w:rPr>
            </w:pPr>
            <w:r w:rsidRPr="007A22D8">
              <w:rPr>
                <w:rFonts w:ascii="Cambria" w:eastAsiaTheme="minorHAnsi" w:hAnsi="Cambria" w:cs="Arial"/>
                <w:color w:val="000000" w:themeColor="text1"/>
                <w:szCs w:val="24"/>
                <w:lang w:val="id-ID"/>
                <w14:ligatures w14:val="standardContextual"/>
              </w:rPr>
              <w:t>,679</w:t>
            </w:r>
          </w:p>
        </w:tc>
        <w:tc>
          <w:tcPr>
            <w:tcW w:w="508" w:type="pct"/>
            <w:shd w:val="clear" w:color="auto" w:fill="FFFFFF"/>
          </w:tcPr>
          <w:p w14:paraId="693F918A" w14:textId="77777777" w:rsidR="00382F9C" w:rsidRPr="007A22D8" w:rsidRDefault="00382F9C" w:rsidP="000C63FA">
            <w:pPr>
              <w:autoSpaceDE w:val="0"/>
              <w:autoSpaceDN w:val="0"/>
              <w:adjustRightInd w:val="0"/>
              <w:spacing w:after="0" w:line="320" w:lineRule="atLeast"/>
              <w:ind w:left="60" w:right="60"/>
              <w:jc w:val="right"/>
              <w:rPr>
                <w:rFonts w:ascii="Cambria" w:eastAsiaTheme="minorHAnsi" w:hAnsi="Cambria" w:cs="Arial"/>
                <w:color w:val="000000" w:themeColor="text1"/>
                <w:szCs w:val="24"/>
                <w:lang w:val="id-ID"/>
                <w14:ligatures w14:val="standardContextual"/>
              </w:rPr>
            </w:pPr>
            <w:r w:rsidRPr="007A22D8">
              <w:rPr>
                <w:rFonts w:ascii="Cambria" w:eastAsiaTheme="minorHAnsi" w:hAnsi="Cambria" w:cs="Arial"/>
                <w:color w:val="000000" w:themeColor="text1"/>
                <w:szCs w:val="24"/>
                <w:lang w:val="id-ID"/>
                <w14:ligatures w14:val="standardContextual"/>
              </w:rPr>
              <w:t>,501</w:t>
            </w:r>
          </w:p>
        </w:tc>
      </w:tr>
      <w:tr w:rsidR="00382F9C" w:rsidRPr="007A22D8" w14:paraId="4A9E0103" w14:textId="77777777" w:rsidTr="000C63FA">
        <w:trPr>
          <w:cantSplit/>
        </w:trPr>
        <w:tc>
          <w:tcPr>
            <w:tcW w:w="345" w:type="pct"/>
            <w:vMerge/>
            <w:shd w:val="clear" w:color="auto" w:fill="E0E0E0"/>
          </w:tcPr>
          <w:p w14:paraId="359E69BC" w14:textId="77777777" w:rsidR="00382F9C" w:rsidRPr="007A22D8" w:rsidRDefault="00382F9C" w:rsidP="000C63FA">
            <w:pPr>
              <w:autoSpaceDE w:val="0"/>
              <w:autoSpaceDN w:val="0"/>
              <w:adjustRightInd w:val="0"/>
              <w:spacing w:after="0" w:line="240" w:lineRule="auto"/>
              <w:rPr>
                <w:rFonts w:ascii="Cambria" w:eastAsiaTheme="minorHAnsi" w:hAnsi="Cambria" w:cs="Arial"/>
                <w:color w:val="000000" w:themeColor="text1"/>
                <w:szCs w:val="24"/>
                <w:lang w:val="id-ID"/>
                <w14:ligatures w14:val="standardContextual"/>
              </w:rPr>
            </w:pPr>
          </w:p>
        </w:tc>
        <w:tc>
          <w:tcPr>
            <w:tcW w:w="1340" w:type="pct"/>
            <w:shd w:val="clear" w:color="auto" w:fill="E0E0E0"/>
          </w:tcPr>
          <w:p w14:paraId="194B2452" w14:textId="77777777" w:rsidR="00382F9C" w:rsidRPr="007A22D8" w:rsidRDefault="00382F9C" w:rsidP="000C63FA">
            <w:pPr>
              <w:autoSpaceDE w:val="0"/>
              <w:autoSpaceDN w:val="0"/>
              <w:adjustRightInd w:val="0"/>
              <w:spacing w:after="0" w:line="320" w:lineRule="atLeast"/>
              <w:ind w:left="60" w:right="60"/>
              <w:rPr>
                <w:rFonts w:ascii="Cambria" w:eastAsiaTheme="minorHAnsi" w:hAnsi="Cambria" w:cs="Arial"/>
                <w:color w:val="000000" w:themeColor="text1"/>
                <w:szCs w:val="24"/>
                <w:lang w:val="id-ID"/>
                <w14:ligatures w14:val="standardContextual"/>
              </w:rPr>
            </w:pPr>
            <w:r w:rsidRPr="007A22D8">
              <w:rPr>
                <w:rFonts w:ascii="Cambria" w:eastAsiaTheme="minorHAnsi" w:hAnsi="Cambria" w:cs="Arial"/>
                <w:color w:val="000000" w:themeColor="text1"/>
                <w:szCs w:val="24"/>
                <w:lang w:val="id-ID"/>
                <w14:ligatures w14:val="standardContextual"/>
              </w:rPr>
              <w:t>Efikasi_Diri_X3</w:t>
            </w:r>
          </w:p>
        </w:tc>
        <w:tc>
          <w:tcPr>
            <w:tcW w:w="678" w:type="pct"/>
            <w:shd w:val="clear" w:color="auto" w:fill="FFFFFF"/>
          </w:tcPr>
          <w:p w14:paraId="72BD1B27" w14:textId="77777777" w:rsidR="00382F9C" w:rsidRPr="007A22D8" w:rsidRDefault="00382F9C" w:rsidP="000C63FA">
            <w:pPr>
              <w:autoSpaceDE w:val="0"/>
              <w:autoSpaceDN w:val="0"/>
              <w:adjustRightInd w:val="0"/>
              <w:spacing w:after="0" w:line="320" w:lineRule="atLeast"/>
              <w:ind w:left="60" w:right="60"/>
              <w:jc w:val="right"/>
              <w:rPr>
                <w:rFonts w:ascii="Cambria" w:eastAsiaTheme="minorHAnsi" w:hAnsi="Cambria" w:cs="Arial"/>
                <w:color w:val="000000" w:themeColor="text1"/>
                <w:szCs w:val="24"/>
                <w:lang w:val="id-ID"/>
                <w14:ligatures w14:val="standardContextual"/>
              </w:rPr>
            </w:pPr>
            <w:r w:rsidRPr="007A22D8">
              <w:rPr>
                <w:rFonts w:ascii="Cambria" w:eastAsiaTheme="minorHAnsi" w:hAnsi="Cambria" w:cs="Arial"/>
                <w:color w:val="000000" w:themeColor="text1"/>
                <w:szCs w:val="24"/>
                <w:lang w:val="id-ID"/>
                <w14:ligatures w14:val="standardContextual"/>
              </w:rPr>
              <w:t>,763</w:t>
            </w:r>
          </w:p>
        </w:tc>
        <w:tc>
          <w:tcPr>
            <w:tcW w:w="678" w:type="pct"/>
            <w:shd w:val="clear" w:color="auto" w:fill="FFFFFF"/>
          </w:tcPr>
          <w:p w14:paraId="5BC79E4D" w14:textId="77777777" w:rsidR="00382F9C" w:rsidRPr="007A22D8" w:rsidRDefault="00382F9C" w:rsidP="000C63FA">
            <w:pPr>
              <w:autoSpaceDE w:val="0"/>
              <w:autoSpaceDN w:val="0"/>
              <w:adjustRightInd w:val="0"/>
              <w:spacing w:after="0" w:line="320" w:lineRule="atLeast"/>
              <w:ind w:left="60" w:right="60"/>
              <w:jc w:val="right"/>
              <w:rPr>
                <w:rFonts w:ascii="Cambria" w:eastAsiaTheme="minorHAnsi" w:hAnsi="Cambria" w:cs="Arial"/>
                <w:color w:val="000000" w:themeColor="text1"/>
                <w:szCs w:val="24"/>
                <w:lang w:val="id-ID"/>
                <w14:ligatures w14:val="standardContextual"/>
              </w:rPr>
            </w:pPr>
            <w:r w:rsidRPr="007A22D8">
              <w:rPr>
                <w:rFonts w:ascii="Cambria" w:eastAsiaTheme="minorHAnsi" w:hAnsi="Cambria" w:cs="Arial"/>
                <w:color w:val="000000" w:themeColor="text1"/>
                <w:szCs w:val="24"/>
                <w:lang w:val="id-ID"/>
                <w14:ligatures w14:val="standardContextual"/>
              </w:rPr>
              <w:t>,130</w:t>
            </w:r>
          </w:p>
        </w:tc>
        <w:tc>
          <w:tcPr>
            <w:tcW w:w="943" w:type="pct"/>
            <w:shd w:val="clear" w:color="auto" w:fill="FFFFFF"/>
          </w:tcPr>
          <w:p w14:paraId="1410E8FC" w14:textId="77777777" w:rsidR="00382F9C" w:rsidRPr="007A22D8" w:rsidRDefault="00382F9C" w:rsidP="000C63FA">
            <w:pPr>
              <w:autoSpaceDE w:val="0"/>
              <w:autoSpaceDN w:val="0"/>
              <w:adjustRightInd w:val="0"/>
              <w:spacing w:after="0" w:line="320" w:lineRule="atLeast"/>
              <w:ind w:left="60" w:right="60"/>
              <w:jc w:val="right"/>
              <w:rPr>
                <w:rFonts w:ascii="Cambria" w:eastAsiaTheme="minorHAnsi" w:hAnsi="Cambria" w:cs="Arial"/>
                <w:color w:val="000000" w:themeColor="text1"/>
                <w:szCs w:val="24"/>
                <w:lang w:val="id-ID"/>
                <w14:ligatures w14:val="standardContextual"/>
              </w:rPr>
            </w:pPr>
            <w:r w:rsidRPr="007A22D8">
              <w:rPr>
                <w:rFonts w:ascii="Cambria" w:eastAsiaTheme="minorHAnsi" w:hAnsi="Cambria" w:cs="Arial"/>
                <w:color w:val="000000" w:themeColor="text1"/>
                <w:szCs w:val="24"/>
                <w:lang w:val="id-ID"/>
                <w14:ligatures w14:val="standardContextual"/>
              </w:rPr>
              <w:t>,779</w:t>
            </w:r>
          </w:p>
        </w:tc>
        <w:tc>
          <w:tcPr>
            <w:tcW w:w="508" w:type="pct"/>
            <w:shd w:val="clear" w:color="auto" w:fill="FFFFFF"/>
          </w:tcPr>
          <w:p w14:paraId="67C6CC6F" w14:textId="77777777" w:rsidR="00382F9C" w:rsidRPr="007A22D8" w:rsidRDefault="00382F9C" w:rsidP="000C63FA">
            <w:pPr>
              <w:autoSpaceDE w:val="0"/>
              <w:autoSpaceDN w:val="0"/>
              <w:adjustRightInd w:val="0"/>
              <w:spacing w:after="0" w:line="320" w:lineRule="atLeast"/>
              <w:ind w:left="60" w:right="60"/>
              <w:jc w:val="right"/>
              <w:rPr>
                <w:rFonts w:ascii="Cambria" w:eastAsiaTheme="minorHAnsi" w:hAnsi="Cambria" w:cs="Arial"/>
                <w:color w:val="000000" w:themeColor="text1"/>
                <w:szCs w:val="24"/>
                <w:lang w:val="id-ID"/>
                <w14:ligatures w14:val="standardContextual"/>
              </w:rPr>
            </w:pPr>
            <w:r w:rsidRPr="007A22D8">
              <w:rPr>
                <w:rFonts w:ascii="Cambria" w:eastAsiaTheme="minorHAnsi" w:hAnsi="Cambria" w:cs="Arial"/>
                <w:color w:val="000000" w:themeColor="text1"/>
                <w:szCs w:val="24"/>
                <w:lang w:val="id-ID"/>
                <w14:ligatures w14:val="standardContextual"/>
              </w:rPr>
              <w:t>5,872</w:t>
            </w:r>
          </w:p>
        </w:tc>
        <w:tc>
          <w:tcPr>
            <w:tcW w:w="508" w:type="pct"/>
            <w:shd w:val="clear" w:color="auto" w:fill="FFFFFF"/>
          </w:tcPr>
          <w:p w14:paraId="509DA3B4" w14:textId="77777777" w:rsidR="00382F9C" w:rsidRPr="007A22D8" w:rsidRDefault="00382F9C" w:rsidP="000C63FA">
            <w:pPr>
              <w:autoSpaceDE w:val="0"/>
              <w:autoSpaceDN w:val="0"/>
              <w:adjustRightInd w:val="0"/>
              <w:spacing w:after="0" w:line="320" w:lineRule="atLeast"/>
              <w:ind w:left="60" w:right="60"/>
              <w:jc w:val="right"/>
              <w:rPr>
                <w:rFonts w:ascii="Cambria" w:eastAsiaTheme="minorHAnsi" w:hAnsi="Cambria" w:cs="Arial"/>
                <w:color w:val="000000" w:themeColor="text1"/>
                <w:szCs w:val="24"/>
                <w:lang w:val="id-ID"/>
                <w14:ligatures w14:val="standardContextual"/>
              </w:rPr>
            </w:pPr>
            <w:r w:rsidRPr="007A22D8">
              <w:rPr>
                <w:rFonts w:ascii="Cambria" w:eastAsiaTheme="minorHAnsi" w:hAnsi="Cambria" w:cs="Arial"/>
                <w:color w:val="000000" w:themeColor="text1"/>
                <w:szCs w:val="24"/>
                <w:lang w:val="id-ID"/>
                <w14:ligatures w14:val="standardContextual"/>
              </w:rPr>
              <w:t>,000</w:t>
            </w:r>
          </w:p>
        </w:tc>
      </w:tr>
      <w:tr w:rsidR="00382F9C" w:rsidRPr="007A22D8" w14:paraId="66A843A5" w14:textId="77777777" w:rsidTr="000C63FA">
        <w:trPr>
          <w:cantSplit/>
        </w:trPr>
        <w:tc>
          <w:tcPr>
            <w:tcW w:w="5000" w:type="pct"/>
            <w:gridSpan w:val="7"/>
            <w:shd w:val="clear" w:color="auto" w:fill="FFFFFF"/>
          </w:tcPr>
          <w:p w14:paraId="2A99BB04" w14:textId="77777777" w:rsidR="00382F9C" w:rsidRPr="007A22D8" w:rsidRDefault="00382F9C" w:rsidP="000C63FA">
            <w:pPr>
              <w:autoSpaceDE w:val="0"/>
              <w:autoSpaceDN w:val="0"/>
              <w:adjustRightInd w:val="0"/>
              <w:spacing w:after="0" w:line="320" w:lineRule="atLeast"/>
              <w:ind w:left="60" w:right="60"/>
              <w:rPr>
                <w:rFonts w:ascii="Cambria" w:eastAsiaTheme="minorHAnsi" w:hAnsi="Cambria" w:cs="Arial"/>
                <w:color w:val="000000" w:themeColor="text1"/>
                <w:szCs w:val="24"/>
                <w:lang w:val="id-ID"/>
                <w14:ligatures w14:val="standardContextual"/>
              </w:rPr>
            </w:pPr>
            <w:r w:rsidRPr="007A22D8">
              <w:rPr>
                <w:rFonts w:ascii="Cambria" w:eastAsiaTheme="minorHAnsi" w:hAnsi="Cambria" w:cs="Arial"/>
                <w:color w:val="000000" w:themeColor="text1"/>
                <w:szCs w:val="24"/>
                <w:lang w:val="id-ID"/>
                <w14:ligatures w14:val="standardContextual"/>
              </w:rPr>
              <w:t>a. Dependent Variable: Minat_Berwirausaha_Y</w:t>
            </w:r>
          </w:p>
        </w:tc>
      </w:tr>
    </w:tbl>
    <w:p w14:paraId="6037FDD0" w14:textId="77777777" w:rsidR="00382F9C" w:rsidRPr="006F5532" w:rsidRDefault="00382F9C" w:rsidP="00382F9C">
      <w:pPr>
        <w:tabs>
          <w:tab w:val="left" w:pos="567"/>
        </w:tabs>
        <w:spacing w:after="0" w:line="240" w:lineRule="auto"/>
        <w:ind w:hanging="2"/>
        <w:jc w:val="both"/>
        <w:rPr>
          <w:rFonts w:ascii="Cambria" w:eastAsia="Times New Roman" w:hAnsi="Cambria"/>
        </w:rPr>
      </w:pPr>
      <w:r w:rsidRPr="006F5532">
        <w:rPr>
          <w:rFonts w:ascii="Cambria" w:eastAsia="Times New Roman" w:hAnsi="Cambria"/>
        </w:rPr>
        <w:t>Sumber: Pengolahan Data Primer (202</w:t>
      </w:r>
      <w:r>
        <w:rPr>
          <w:rFonts w:ascii="Cambria" w:eastAsia="Times New Roman" w:hAnsi="Cambria"/>
          <w:lang w:val="id-ID"/>
        </w:rPr>
        <w:t>4</w:t>
      </w:r>
      <w:r w:rsidRPr="006F5532">
        <w:rPr>
          <w:rFonts w:ascii="Cambria" w:eastAsia="Times New Roman" w:hAnsi="Cambria"/>
        </w:rPr>
        <w:t>)</w:t>
      </w:r>
    </w:p>
    <w:p w14:paraId="5F10EB7A" w14:textId="77777777" w:rsidR="00382F9C" w:rsidRPr="00D2307F" w:rsidRDefault="00382F9C" w:rsidP="007A22D8">
      <w:pPr>
        <w:spacing w:after="0" w:line="360" w:lineRule="auto"/>
        <w:ind w:firstLine="567"/>
        <w:jc w:val="both"/>
        <w:rPr>
          <w:rFonts w:ascii="Cambria" w:hAnsi="Cambria"/>
        </w:rPr>
      </w:pPr>
      <w:r w:rsidRPr="00D2307F">
        <w:rPr>
          <w:rFonts w:ascii="Cambria" w:hAnsi="Cambria"/>
          <w:sz w:val="24"/>
          <w:szCs w:val="24"/>
          <w:lang w:val="id-ID"/>
        </w:rPr>
        <w:t>Berdasarkan</w:t>
      </w:r>
      <w:r w:rsidRPr="00D2307F">
        <w:rPr>
          <w:rFonts w:ascii="Cambria" w:hAnsi="Cambria"/>
          <w:sz w:val="24"/>
          <w:szCs w:val="24"/>
        </w:rPr>
        <w:t xml:space="preserve"> tabel </w:t>
      </w:r>
      <w:r w:rsidRPr="00D2307F">
        <w:rPr>
          <w:rFonts w:ascii="Cambria" w:hAnsi="Cambria"/>
          <w:sz w:val="24"/>
          <w:szCs w:val="24"/>
          <w:lang w:val="id-ID"/>
        </w:rPr>
        <w:t>7</w:t>
      </w:r>
      <w:r>
        <w:rPr>
          <w:rFonts w:ascii="Cambria" w:hAnsi="Cambria"/>
          <w:sz w:val="24"/>
          <w:szCs w:val="24"/>
          <w:lang w:val="id-ID"/>
        </w:rPr>
        <w:t>,</w:t>
      </w:r>
      <w:r w:rsidRPr="00D2307F">
        <w:rPr>
          <w:rFonts w:ascii="Cambria" w:hAnsi="Cambria"/>
          <w:sz w:val="24"/>
          <w:szCs w:val="24"/>
        </w:rPr>
        <w:t xml:space="preserve"> </w:t>
      </w:r>
      <w:r>
        <w:rPr>
          <w:rFonts w:ascii="Cambria" w:hAnsi="Cambria"/>
          <w:sz w:val="24"/>
          <w:szCs w:val="24"/>
          <w:lang w:val="id-ID"/>
        </w:rPr>
        <w:t>s</w:t>
      </w:r>
      <w:r w:rsidRPr="00D2307F">
        <w:rPr>
          <w:rFonts w:ascii="Cambria" w:hAnsi="Cambria"/>
          <w:sz w:val="24"/>
          <w:szCs w:val="24"/>
        </w:rPr>
        <w:t>etelah</w:t>
      </w:r>
      <w:r>
        <w:rPr>
          <w:rFonts w:ascii="Cambria" w:hAnsi="Cambria"/>
          <w:sz w:val="24"/>
          <w:szCs w:val="24"/>
          <w:lang w:val="id-ID"/>
        </w:rPr>
        <w:t xml:space="preserve"> menunjukan</w:t>
      </w:r>
      <w:r w:rsidRPr="00D2307F">
        <w:rPr>
          <w:rFonts w:ascii="Cambria" w:hAnsi="Cambria"/>
          <w:sz w:val="24"/>
          <w:szCs w:val="24"/>
        </w:rPr>
        <w:t xml:space="preserve"> </w:t>
      </w:r>
      <w:r>
        <w:rPr>
          <w:rFonts w:ascii="Cambria" w:hAnsi="Cambria"/>
          <w:sz w:val="24"/>
          <w:szCs w:val="24"/>
          <w:lang w:val="id-ID"/>
        </w:rPr>
        <w:t>hasil dari</w:t>
      </w:r>
      <w:r w:rsidRPr="00D2307F">
        <w:rPr>
          <w:rFonts w:ascii="Cambria" w:hAnsi="Cambria"/>
          <w:sz w:val="24"/>
          <w:szCs w:val="24"/>
        </w:rPr>
        <w:t xml:space="preserve"> analisis regresi berganda, persamaan linear berganda yang </w:t>
      </w:r>
      <w:r>
        <w:rPr>
          <w:rFonts w:ascii="Cambria" w:hAnsi="Cambria"/>
          <w:sz w:val="24"/>
          <w:szCs w:val="24"/>
          <w:lang w:val="id-ID"/>
        </w:rPr>
        <w:t>didapat</w:t>
      </w:r>
      <w:r w:rsidRPr="00D2307F">
        <w:rPr>
          <w:rFonts w:ascii="Cambria" w:hAnsi="Cambria"/>
          <w:sz w:val="24"/>
          <w:szCs w:val="24"/>
        </w:rPr>
        <w:t xml:space="preserve"> dalam </w:t>
      </w:r>
      <w:r>
        <w:rPr>
          <w:rFonts w:ascii="Cambria" w:hAnsi="Cambria"/>
          <w:sz w:val="24"/>
          <w:szCs w:val="24"/>
          <w:lang w:val="id-ID"/>
        </w:rPr>
        <w:t>kajian ilmiah ini</w:t>
      </w:r>
      <w:r w:rsidRPr="00D2307F">
        <w:rPr>
          <w:rFonts w:ascii="Cambria" w:hAnsi="Cambria"/>
          <w:sz w:val="24"/>
          <w:szCs w:val="24"/>
        </w:rPr>
        <w:t xml:space="preserve"> adalah</w:t>
      </w:r>
      <w:r>
        <w:rPr>
          <w:rFonts w:ascii="Cambria" w:hAnsi="Cambria"/>
          <w:sz w:val="24"/>
          <w:szCs w:val="24"/>
          <w:lang w:val="id-ID"/>
        </w:rPr>
        <w:t xml:space="preserve"> </w:t>
      </w:r>
      <w:r w:rsidRPr="00D2307F">
        <w:rPr>
          <w:rFonts w:ascii="Cambria" w:hAnsi="Cambria"/>
        </w:rPr>
        <w:t>:</w:t>
      </w:r>
    </w:p>
    <w:p w14:paraId="27269C23" w14:textId="77777777" w:rsidR="00382F9C" w:rsidRPr="00D2307F" w:rsidRDefault="00382F9C" w:rsidP="007A22D8">
      <w:pPr>
        <w:spacing w:line="240" w:lineRule="auto"/>
        <w:ind w:left="567" w:hanging="2"/>
        <w:rPr>
          <w:rFonts w:ascii="Cambria" w:hAnsi="Cambria"/>
          <w:sz w:val="24"/>
          <w:szCs w:val="24"/>
          <w:vertAlign w:val="subscript"/>
        </w:rPr>
      </w:pPr>
      <w:r w:rsidRPr="00D2307F">
        <w:rPr>
          <w:rFonts w:ascii="Cambria" w:hAnsi="Cambria"/>
          <w:sz w:val="24"/>
          <w:szCs w:val="24"/>
        </w:rPr>
        <w:t xml:space="preserve">Y = </w:t>
      </w:r>
      <w:r w:rsidRPr="00D2307F">
        <w:rPr>
          <w:rFonts w:ascii="Cambria" w:hAnsi="Cambria"/>
          <w:sz w:val="24"/>
          <w:szCs w:val="24"/>
          <w:lang w:val="id-ID"/>
        </w:rPr>
        <w:t>0,437</w:t>
      </w:r>
      <w:r w:rsidRPr="00D2307F">
        <w:rPr>
          <w:rFonts w:ascii="Cambria" w:hAnsi="Cambria"/>
          <w:sz w:val="24"/>
          <w:szCs w:val="24"/>
        </w:rPr>
        <w:t xml:space="preserve">+ </w:t>
      </w:r>
      <w:r w:rsidRPr="00D2307F">
        <w:rPr>
          <w:rFonts w:ascii="Cambria" w:hAnsi="Cambria"/>
          <w:sz w:val="24"/>
          <w:szCs w:val="24"/>
          <w:lang w:val="id-ID"/>
        </w:rPr>
        <w:t>0,177</w:t>
      </w:r>
      <w:r w:rsidRPr="00D2307F">
        <w:rPr>
          <w:rFonts w:ascii="Cambria" w:hAnsi="Cambria"/>
          <w:sz w:val="24"/>
          <w:szCs w:val="24"/>
        </w:rPr>
        <w:t>X</w:t>
      </w:r>
      <w:r w:rsidRPr="00D2307F">
        <w:rPr>
          <w:rFonts w:ascii="Cambria" w:hAnsi="Cambria"/>
          <w:sz w:val="24"/>
          <w:szCs w:val="24"/>
          <w:vertAlign w:val="subscript"/>
        </w:rPr>
        <w:t>1</w:t>
      </w:r>
      <w:r w:rsidRPr="00D2307F">
        <w:rPr>
          <w:rFonts w:ascii="Cambria" w:hAnsi="Cambria"/>
          <w:sz w:val="24"/>
          <w:szCs w:val="24"/>
        </w:rPr>
        <w:t xml:space="preserve"> + </w:t>
      </w:r>
      <w:r w:rsidRPr="00D2307F">
        <w:rPr>
          <w:rFonts w:ascii="Cambria" w:hAnsi="Cambria"/>
          <w:sz w:val="24"/>
          <w:szCs w:val="24"/>
          <w:lang w:val="id-ID"/>
        </w:rPr>
        <w:t>0,075</w:t>
      </w:r>
      <w:r w:rsidRPr="00D2307F">
        <w:rPr>
          <w:rFonts w:ascii="Cambria" w:hAnsi="Cambria"/>
          <w:sz w:val="24"/>
          <w:szCs w:val="24"/>
        </w:rPr>
        <w:t>X</w:t>
      </w:r>
      <w:r w:rsidRPr="00D2307F">
        <w:rPr>
          <w:rFonts w:ascii="Cambria" w:hAnsi="Cambria"/>
          <w:sz w:val="24"/>
          <w:szCs w:val="24"/>
          <w:vertAlign w:val="subscript"/>
        </w:rPr>
        <w:t>2</w:t>
      </w:r>
      <w:r w:rsidRPr="00D2307F">
        <w:rPr>
          <w:rFonts w:ascii="Cambria" w:hAnsi="Cambria"/>
          <w:sz w:val="24"/>
          <w:szCs w:val="24"/>
        </w:rPr>
        <w:t xml:space="preserve"> + </w:t>
      </w:r>
      <w:r w:rsidRPr="00D2307F">
        <w:rPr>
          <w:rFonts w:ascii="Cambria" w:hAnsi="Cambria"/>
          <w:sz w:val="24"/>
          <w:szCs w:val="24"/>
          <w:lang w:val="id-ID"/>
        </w:rPr>
        <w:t>0,763</w:t>
      </w:r>
      <w:r w:rsidRPr="00D2307F">
        <w:rPr>
          <w:rFonts w:ascii="Cambria" w:hAnsi="Cambria"/>
          <w:sz w:val="24"/>
          <w:szCs w:val="24"/>
        </w:rPr>
        <w:t>X</w:t>
      </w:r>
      <w:r w:rsidRPr="00D2307F">
        <w:rPr>
          <w:rFonts w:ascii="Cambria" w:hAnsi="Cambria"/>
          <w:sz w:val="24"/>
          <w:szCs w:val="24"/>
          <w:vertAlign w:val="subscript"/>
        </w:rPr>
        <w:t>3</w:t>
      </w:r>
    </w:p>
    <w:p w14:paraId="3E0723B4" w14:textId="2EEF50FD" w:rsidR="00382F9C" w:rsidRDefault="00382F9C" w:rsidP="007A22D8">
      <w:pPr>
        <w:spacing w:after="0" w:line="360" w:lineRule="auto"/>
        <w:ind w:firstLine="567"/>
        <w:jc w:val="both"/>
        <w:rPr>
          <w:rFonts w:ascii="Cambria" w:eastAsia="Times New Roman" w:hAnsi="Cambria"/>
          <w:sz w:val="24"/>
          <w:szCs w:val="24"/>
          <w:lang w:val="id-ID"/>
        </w:rPr>
      </w:pPr>
      <w:r>
        <w:rPr>
          <w:rFonts w:ascii="Cambria" w:hAnsi="Cambria"/>
          <w:sz w:val="24"/>
          <w:szCs w:val="24"/>
          <w:lang w:val="id-ID"/>
        </w:rPr>
        <w:t>Nilai konstanta hasilnya positif</w:t>
      </w:r>
      <w:r w:rsidRPr="00D2307F">
        <w:rPr>
          <w:rFonts w:ascii="Cambria" w:eastAsia="Times New Roman" w:hAnsi="Cambria"/>
          <w:sz w:val="24"/>
          <w:szCs w:val="24"/>
        </w:rPr>
        <w:t>,</w:t>
      </w:r>
      <w:r>
        <w:rPr>
          <w:rFonts w:ascii="Cambria" w:eastAsia="Times New Roman" w:hAnsi="Cambria"/>
          <w:sz w:val="24"/>
          <w:szCs w:val="24"/>
          <w:lang w:val="id-ID"/>
        </w:rPr>
        <w:t xml:space="preserve"> sehingga dapat diambil pendapat</w:t>
      </w:r>
      <w:r w:rsidRPr="00D2307F">
        <w:rPr>
          <w:rFonts w:ascii="Cambria" w:eastAsia="Times New Roman" w:hAnsi="Cambria"/>
          <w:sz w:val="24"/>
          <w:szCs w:val="24"/>
        </w:rPr>
        <w:t xml:space="preserve"> </w:t>
      </w:r>
      <w:r>
        <w:rPr>
          <w:rFonts w:ascii="Cambria" w:eastAsia="Times New Roman" w:hAnsi="Cambria"/>
          <w:sz w:val="24"/>
          <w:szCs w:val="24"/>
          <w:lang w:val="id-ID"/>
        </w:rPr>
        <w:t xml:space="preserve">jika </w:t>
      </w:r>
      <w:r w:rsidRPr="00D2307F">
        <w:rPr>
          <w:rFonts w:ascii="Cambria" w:eastAsia="Times New Roman" w:hAnsi="Cambria"/>
          <w:sz w:val="24"/>
          <w:szCs w:val="24"/>
        </w:rPr>
        <w:t xml:space="preserve">variabel Literasi Ekonomi, Literasi Digital, dan Efikasi Diri, </w:t>
      </w:r>
      <w:r>
        <w:rPr>
          <w:rFonts w:ascii="Cambria" w:eastAsia="Times New Roman" w:hAnsi="Cambria"/>
          <w:sz w:val="24"/>
          <w:szCs w:val="24"/>
          <w:lang w:val="id-ID"/>
        </w:rPr>
        <w:t>dalam kondisi tetap</w:t>
      </w:r>
      <w:r w:rsidRPr="00D2307F">
        <w:rPr>
          <w:rFonts w:ascii="Cambria" w:eastAsia="Times New Roman" w:hAnsi="Cambria"/>
          <w:sz w:val="24"/>
          <w:szCs w:val="24"/>
        </w:rPr>
        <w:t xml:space="preserve"> maka variabel Minat Berwirausaha </w:t>
      </w:r>
      <w:r>
        <w:rPr>
          <w:rFonts w:ascii="Cambria" w:eastAsia="Times New Roman" w:hAnsi="Cambria"/>
          <w:sz w:val="24"/>
          <w:szCs w:val="24"/>
          <w:lang w:val="id-ID"/>
        </w:rPr>
        <w:t>juga memiliki nilai</w:t>
      </w:r>
      <w:r w:rsidRPr="00D2307F">
        <w:rPr>
          <w:rFonts w:ascii="Cambria" w:eastAsia="Times New Roman" w:hAnsi="Cambria"/>
          <w:sz w:val="24"/>
          <w:szCs w:val="24"/>
        </w:rPr>
        <w:t xml:space="preserve"> positif.</w:t>
      </w:r>
      <w:r w:rsidRPr="00D2307F">
        <w:rPr>
          <w:rFonts w:ascii="Cambria" w:eastAsia="Times New Roman" w:hAnsi="Cambria"/>
          <w:sz w:val="24"/>
          <w:szCs w:val="24"/>
          <w:lang w:val="id-ID"/>
        </w:rPr>
        <w:t xml:space="preserve"> </w:t>
      </w:r>
      <w:r>
        <w:rPr>
          <w:rFonts w:ascii="Cambria" w:eastAsia="Times New Roman" w:hAnsi="Cambria"/>
          <w:sz w:val="24"/>
          <w:szCs w:val="24"/>
          <w:lang w:val="id-ID"/>
        </w:rPr>
        <w:t>Koefisien</w:t>
      </w:r>
      <w:r w:rsidRPr="00D2307F">
        <w:rPr>
          <w:rFonts w:ascii="Cambria" w:eastAsia="Times New Roman" w:hAnsi="Cambria"/>
          <w:sz w:val="24"/>
          <w:szCs w:val="24"/>
        </w:rPr>
        <w:t xml:space="preserve"> variabel Literasi Ekonomi </w:t>
      </w:r>
      <w:r>
        <w:rPr>
          <w:rFonts w:ascii="Cambria" w:eastAsia="Times New Roman" w:hAnsi="Cambria"/>
          <w:sz w:val="24"/>
          <w:szCs w:val="24"/>
          <w:lang w:val="id-ID"/>
        </w:rPr>
        <w:t>hasilnya</w:t>
      </w:r>
      <w:r w:rsidRPr="00D2307F">
        <w:rPr>
          <w:rFonts w:ascii="Cambria" w:eastAsia="Times New Roman" w:hAnsi="Cambria"/>
          <w:sz w:val="24"/>
          <w:szCs w:val="24"/>
        </w:rPr>
        <w:t xml:space="preserve"> positif</w:t>
      </w:r>
      <w:r>
        <w:rPr>
          <w:rFonts w:ascii="Cambria" w:eastAsia="Times New Roman" w:hAnsi="Cambria"/>
          <w:sz w:val="24"/>
          <w:szCs w:val="24"/>
          <w:lang w:val="id-ID"/>
        </w:rPr>
        <w:t>,</w:t>
      </w:r>
      <w:r w:rsidRPr="00D2307F">
        <w:rPr>
          <w:rFonts w:ascii="Cambria" w:eastAsia="Times New Roman" w:hAnsi="Cambria"/>
          <w:sz w:val="24"/>
          <w:szCs w:val="24"/>
        </w:rPr>
        <w:t xml:space="preserve"> </w:t>
      </w:r>
      <w:r>
        <w:rPr>
          <w:rFonts w:ascii="Cambria" w:eastAsia="Times New Roman" w:hAnsi="Cambria"/>
          <w:sz w:val="24"/>
          <w:szCs w:val="24"/>
          <w:lang w:val="id-ID"/>
        </w:rPr>
        <w:t>sehingga dapat diambil pendapat</w:t>
      </w:r>
      <w:r w:rsidRPr="00D2307F">
        <w:rPr>
          <w:rFonts w:ascii="Cambria" w:eastAsia="Times New Roman" w:hAnsi="Cambria"/>
          <w:sz w:val="24"/>
          <w:szCs w:val="24"/>
        </w:rPr>
        <w:t xml:space="preserve"> </w:t>
      </w:r>
      <w:r>
        <w:rPr>
          <w:rFonts w:ascii="Cambria" w:eastAsia="Times New Roman" w:hAnsi="Cambria"/>
          <w:sz w:val="24"/>
          <w:szCs w:val="24"/>
          <w:lang w:val="id-ID"/>
        </w:rPr>
        <w:t>jika</w:t>
      </w:r>
      <w:r w:rsidRPr="00D2307F">
        <w:rPr>
          <w:rFonts w:ascii="Cambria" w:eastAsia="Times New Roman" w:hAnsi="Cambria"/>
          <w:sz w:val="24"/>
          <w:szCs w:val="24"/>
        </w:rPr>
        <w:t xml:space="preserve"> variabel Literasi Ekonomi </w:t>
      </w:r>
      <w:r>
        <w:rPr>
          <w:rFonts w:ascii="Cambria" w:eastAsia="Times New Roman" w:hAnsi="Cambria"/>
          <w:sz w:val="24"/>
          <w:szCs w:val="24"/>
          <w:lang w:val="id-ID"/>
        </w:rPr>
        <w:t xml:space="preserve">mengalami peningkatan </w:t>
      </w:r>
      <w:r w:rsidRPr="00D2307F">
        <w:rPr>
          <w:rFonts w:ascii="Cambria" w:eastAsia="Times New Roman" w:hAnsi="Cambria"/>
          <w:sz w:val="24"/>
          <w:szCs w:val="24"/>
        </w:rPr>
        <w:t xml:space="preserve">maka nilai Minat Berwirausaha juga akan </w:t>
      </w:r>
      <w:r>
        <w:rPr>
          <w:rFonts w:ascii="Cambria" w:eastAsia="Times New Roman" w:hAnsi="Cambria"/>
          <w:sz w:val="24"/>
          <w:szCs w:val="24"/>
          <w:lang w:val="id-ID"/>
        </w:rPr>
        <w:t>meningkat</w:t>
      </w:r>
      <w:r w:rsidRPr="00D2307F">
        <w:rPr>
          <w:rFonts w:ascii="Cambria" w:eastAsia="Times New Roman" w:hAnsi="Cambria"/>
          <w:sz w:val="24"/>
          <w:szCs w:val="24"/>
        </w:rPr>
        <w:t>.</w:t>
      </w:r>
      <w:r w:rsidRPr="00D2307F">
        <w:rPr>
          <w:rFonts w:ascii="Cambria" w:eastAsia="Times New Roman" w:hAnsi="Cambria"/>
          <w:sz w:val="24"/>
          <w:szCs w:val="24"/>
          <w:lang w:val="id-ID"/>
        </w:rPr>
        <w:t xml:space="preserve"> </w:t>
      </w:r>
      <w:r>
        <w:rPr>
          <w:rFonts w:ascii="Cambria" w:eastAsia="Times New Roman" w:hAnsi="Cambria"/>
          <w:sz w:val="24"/>
          <w:szCs w:val="24"/>
          <w:lang w:val="id-ID"/>
        </w:rPr>
        <w:t>Keofisien</w:t>
      </w:r>
      <w:r w:rsidRPr="00D2307F">
        <w:rPr>
          <w:rFonts w:ascii="Cambria" w:eastAsia="Times New Roman" w:hAnsi="Cambria"/>
          <w:sz w:val="24"/>
          <w:szCs w:val="24"/>
        </w:rPr>
        <w:t xml:space="preserve"> variabel Literasi Digital </w:t>
      </w:r>
      <w:r>
        <w:rPr>
          <w:rFonts w:ascii="Cambria" w:hAnsi="Cambria"/>
          <w:sz w:val="24"/>
          <w:szCs w:val="24"/>
          <w:lang w:val="id-ID"/>
        </w:rPr>
        <w:t>hasilnya juga positif</w:t>
      </w:r>
      <w:r>
        <w:rPr>
          <w:rFonts w:ascii="Cambria" w:eastAsia="Times New Roman" w:hAnsi="Cambria"/>
          <w:sz w:val="24"/>
          <w:szCs w:val="24"/>
          <w:lang w:val="id-ID"/>
        </w:rPr>
        <w:t>, sehingga dapat diambil pendapat</w:t>
      </w:r>
      <w:r w:rsidRPr="00D2307F">
        <w:rPr>
          <w:rFonts w:ascii="Cambria" w:eastAsia="Times New Roman" w:hAnsi="Cambria"/>
          <w:sz w:val="24"/>
          <w:szCs w:val="24"/>
        </w:rPr>
        <w:t xml:space="preserve"> </w:t>
      </w:r>
      <w:r>
        <w:rPr>
          <w:rFonts w:ascii="Cambria" w:eastAsia="Times New Roman" w:hAnsi="Cambria"/>
          <w:sz w:val="24"/>
          <w:szCs w:val="24"/>
          <w:lang w:val="id-ID"/>
        </w:rPr>
        <w:t>jika</w:t>
      </w:r>
      <w:r w:rsidRPr="00D2307F">
        <w:rPr>
          <w:rFonts w:ascii="Cambria" w:eastAsia="Times New Roman" w:hAnsi="Cambria"/>
          <w:sz w:val="24"/>
          <w:szCs w:val="24"/>
        </w:rPr>
        <w:t xml:space="preserve"> variabel Literasi Digital </w:t>
      </w:r>
      <w:r>
        <w:rPr>
          <w:rFonts w:ascii="Cambria" w:eastAsia="Times New Roman" w:hAnsi="Cambria"/>
          <w:sz w:val="24"/>
          <w:szCs w:val="24"/>
          <w:lang w:val="id-ID"/>
        </w:rPr>
        <w:t xml:space="preserve">mengalami peningkatan </w:t>
      </w:r>
      <w:r w:rsidRPr="00D2307F">
        <w:rPr>
          <w:rFonts w:ascii="Cambria" w:eastAsia="Times New Roman" w:hAnsi="Cambria"/>
          <w:sz w:val="24"/>
          <w:szCs w:val="24"/>
        </w:rPr>
        <w:t xml:space="preserve">maka Minat Berwirausaha </w:t>
      </w:r>
      <w:r>
        <w:rPr>
          <w:rFonts w:ascii="Cambria" w:eastAsia="Times New Roman" w:hAnsi="Cambria"/>
          <w:sz w:val="24"/>
          <w:szCs w:val="24"/>
          <w:lang w:val="id-ID"/>
        </w:rPr>
        <w:t>nilainya juga akan meningkat</w:t>
      </w:r>
      <w:r w:rsidRPr="00D2307F">
        <w:rPr>
          <w:rFonts w:ascii="Cambria" w:eastAsia="Times New Roman" w:hAnsi="Cambria"/>
          <w:sz w:val="24"/>
          <w:szCs w:val="24"/>
        </w:rPr>
        <w:t>.</w:t>
      </w:r>
      <w:r w:rsidRPr="00D2307F">
        <w:rPr>
          <w:rFonts w:ascii="Cambria" w:eastAsia="Times New Roman" w:hAnsi="Cambria"/>
          <w:sz w:val="24"/>
          <w:szCs w:val="24"/>
          <w:lang w:val="id-ID"/>
        </w:rPr>
        <w:t xml:space="preserve"> </w:t>
      </w:r>
      <w:r>
        <w:rPr>
          <w:rFonts w:ascii="Cambria" w:eastAsia="Times New Roman" w:hAnsi="Cambria"/>
          <w:sz w:val="24"/>
          <w:szCs w:val="24"/>
          <w:lang w:val="id-ID"/>
        </w:rPr>
        <w:t>Hasil yang sama juga didapati pada</w:t>
      </w:r>
      <w:r w:rsidRPr="00D2307F">
        <w:rPr>
          <w:rFonts w:ascii="Cambria" w:eastAsia="Times New Roman" w:hAnsi="Cambria"/>
          <w:sz w:val="24"/>
          <w:szCs w:val="24"/>
        </w:rPr>
        <w:t xml:space="preserve"> variabel Efikasi Diri</w:t>
      </w:r>
      <w:r>
        <w:rPr>
          <w:rFonts w:ascii="Cambria" w:eastAsia="Times New Roman" w:hAnsi="Cambria"/>
          <w:sz w:val="24"/>
          <w:szCs w:val="24"/>
          <w:lang w:val="id-ID"/>
        </w:rPr>
        <w:t>.</w:t>
      </w:r>
      <w:r w:rsidR="007A22D8">
        <w:rPr>
          <w:rFonts w:ascii="Cambria" w:eastAsia="Times New Roman" w:hAnsi="Cambria"/>
          <w:sz w:val="24"/>
          <w:szCs w:val="24"/>
        </w:rPr>
        <w:t xml:space="preserve"> </w:t>
      </w:r>
      <w:r>
        <w:rPr>
          <w:rFonts w:ascii="Cambria" w:eastAsia="Times New Roman" w:hAnsi="Cambria"/>
          <w:sz w:val="24"/>
          <w:szCs w:val="24"/>
          <w:lang w:val="id-ID"/>
        </w:rPr>
        <w:t>Hasil uji-t pada penelitian ini disajikan sebagai berikut:</w:t>
      </w:r>
    </w:p>
    <w:p w14:paraId="32F19266" w14:textId="46E4C1C7" w:rsidR="00382F9C" w:rsidRPr="00694DA0" w:rsidRDefault="00382F9C" w:rsidP="00382F9C">
      <w:pPr>
        <w:pStyle w:val="Caption"/>
        <w:spacing w:after="0"/>
        <w:ind w:hanging="2"/>
        <w:jc w:val="center"/>
        <w:rPr>
          <w:rFonts w:ascii="Cambria" w:hAnsi="Cambria"/>
          <w:b w:val="0"/>
          <w:bCs w:val="0"/>
          <w:i/>
          <w:iCs/>
          <w:color w:val="000000" w:themeColor="text1"/>
          <w:sz w:val="22"/>
          <w:szCs w:val="24"/>
          <w:lang w:val="id-ID"/>
        </w:rPr>
      </w:pPr>
      <w:r>
        <w:rPr>
          <w:rFonts w:ascii="Times New Roman" w:eastAsia="Times New Roman" w:hAnsi="Times New Roman"/>
          <w:lang w:val="id-ID"/>
        </w:rPr>
        <w:tab/>
        <w:t xml:space="preserve"> </w:t>
      </w:r>
      <w:r w:rsidRPr="00694DA0">
        <w:rPr>
          <w:rFonts w:ascii="Cambria" w:hAnsi="Cambria"/>
          <w:iCs/>
          <w:color w:val="000000" w:themeColor="text1"/>
          <w:sz w:val="22"/>
          <w:szCs w:val="24"/>
        </w:rPr>
        <w:t xml:space="preserve">Tabel </w:t>
      </w:r>
      <w:r w:rsidRPr="00694DA0">
        <w:rPr>
          <w:rFonts w:ascii="Cambria" w:hAnsi="Cambria"/>
          <w:iCs/>
          <w:color w:val="000000" w:themeColor="text1"/>
          <w:sz w:val="22"/>
          <w:szCs w:val="24"/>
          <w:lang w:val="id-ID"/>
        </w:rPr>
        <w:t>8</w:t>
      </w:r>
      <w:r w:rsidR="007A22D8" w:rsidRPr="00694DA0">
        <w:rPr>
          <w:rFonts w:ascii="Cambria" w:hAnsi="Cambria"/>
          <w:iCs/>
          <w:color w:val="000000" w:themeColor="text1"/>
          <w:sz w:val="22"/>
          <w:szCs w:val="24"/>
        </w:rPr>
        <w:t>.</w:t>
      </w:r>
      <w:r w:rsidRPr="00694DA0">
        <w:rPr>
          <w:rFonts w:ascii="Cambria" w:hAnsi="Cambria"/>
          <w:iCs/>
          <w:color w:val="000000" w:themeColor="text1"/>
          <w:sz w:val="22"/>
          <w:szCs w:val="24"/>
        </w:rPr>
        <w:t xml:space="preserve"> </w:t>
      </w:r>
      <w:r w:rsidRPr="00694DA0">
        <w:rPr>
          <w:rFonts w:ascii="Cambria" w:hAnsi="Cambria"/>
          <w:b w:val="0"/>
          <w:iCs/>
          <w:color w:val="000000" w:themeColor="text1"/>
          <w:sz w:val="22"/>
          <w:szCs w:val="24"/>
        </w:rPr>
        <w:t xml:space="preserve">Hasil Uji </w:t>
      </w:r>
      <w:r w:rsidRPr="00694DA0">
        <w:rPr>
          <w:rFonts w:ascii="Cambria" w:hAnsi="Cambria"/>
          <w:b w:val="0"/>
          <w:iCs/>
          <w:color w:val="000000" w:themeColor="text1"/>
          <w:sz w:val="22"/>
          <w:szCs w:val="24"/>
          <w:lang w:val="id-ID"/>
        </w:rPr>
        <w:t>-t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87"/>
        <w:gridCol w:w="2282"/>
        <w:gridCol w:w="1155"/>
        <w:gridCol w:w="1155"/>
        <w:gridCol w:w="1606"/>
        <w:gridCol w:w="865"/>
        <w:gridCol w:w="865"/>
      </w:tblGrid>
      <w:tr w:rsidR="00382F9C" w:rsidRPr="007A22D8" w14:paraId="6587BA47" w14:textId="77777777" w:rsidTr="000C63FA">
        <w:trPr>
          <w:cantSplit/>
        </w:trPr>
        <w:tc>
          <w:tcPr>
            <w:tcW w:w="5000" w:type="pct"/>
            <w:gridSpan w:val="7"/>
            <w:shd w:val="clear" w:color="auto" w:fill="FFFFFF"/>
            <w:vAlign w:val="center"/>
          </w:tcPr>
          <w:p w14:paraId="788A1D01" w14:textId="77777777" w:rsidR="00382F9C" w:rsidRPr="007A22D8" w:rsidRDefault="00382F9C" w:rsidP="000C63FA">
            <w:pPr>
              <w:autoSpaceDE w:val="0"/>
              <w:autoSpaceDN w:val="0"/>
              <w:adjustRightInd w:val="0"/>
              <w:spacing w:after="0" w:line="320" w:lineRule="atLeast"/>
              <w:ind w:left="60" w:right="60"/>
              <w:jc w:val="center"/>
              <w:rPr>
                <w:rFonts w:ascii="Cambria" w:eastAsiaTheme="minorHAnsi" w:hAnsi="Cambria" w:cs="Arial"/>
                <w:color w:val="000000" w:themeColor="text1"/>
                <w:sz w:val="20"/>
                <w:szCs w:val="24"/>
                <w:lang w:val="id-ID"/>
                <w14:ligatures w14:val="standardContextual"/>
              </w:rPr>
            </w:pPr>
            <w:r w:rsidRPr="007A22D8">
              <w:rPr>
                <w:rFonts w:ascii="Cambria" w:eastAsiaTheme="minorHAnsi" w:hAnsi="Cambria" w:cs="Arial"/>
                <w:b/>
                <w:bCs/>
                <w:color w:val="000000" w:themeColor="text1"/>
                <w:sz w:val="20"/>
                <w:szCs w:val="24"/>
                <w:lang w:val="id-ID"/>
                <w14:ligatures w14:val="standardContextual"/>
              </w:rPr>
              <w:t>Coefficients</w:t>
            </w:r>
            <w:r w:rsidRPr="007A22D8">
              <w:rPr>
                <w:rFonts w:ascii="Cambria" w:eastAsiaTheme="minorHAnsi" w:hAnsi="Cambria" w:cs="Arial"/>
                <w:b/>
                <w:bCs/>
                <w:color w:val="000000" w:themeColor="text1"/>
                <w:sz w:val="20"/>
                <w:szCs w:val="24"/>
                <w:vertAlign w:val="superscript"/>
                <w:lang w:val="id-ID"/>
                <w14:ligatures w14:val="standardContextual"/>
              </w:rPr>
              <w:t>a</w:t>
            </w:r>
          </w:p>
        </w:tc>
      </w:tr>
      <w:tr w:rsidR="00382F9C" w:rsidRPr="007A22D8" w14:paraId="6871D94E" w14:textId="77777777" w:rsidTr="000C63FA">
        <w:trPr>
          <w:cantSplit/>
        </w:trPr>
        <w:tc>
          <w:tcPr>
            <w:tcW w:w="1685" w:type="pct"/>
            <w:gridSpan w:val="2"/>
            <w:vMerge w:val="restart"/>
            <w:shd w:val="clear" w:color="auto" w:fill="FFFFFF"/>
            <w:vAlign w:val="center"/>
          </w:tcPr>
          <w:p w14:paraId="23022D02" w14:textId="77777777" w:rsidR="00382F9C" w:rsidRPr="007A22D8" w:rsidRDefault="00382F9C" w:rsidP="000C63FA">
            <w:pPr>
              <w:autoSpaceDE w:val="0"/>
              <w:autoSpaceDN w:val="0"/>
              <w:adjustRightInd w:val="0"/>
              <w:spacing w:after="0" w:line="320" w:lineRule="atLeast"/>
              <w:ind w:left="60" w:right="60"/>
              <w:jc w:val="center"/>
              <w:rPr>
                <w:rFonts w:ascii="Cambria" w:eastAsiaTheme="minorHAnsi" w:hAnsi="Cambria" w:cs="Arial"/>
                <w:b/>
                <w:bCs/>
                <w:color w:val="000000" w:themeColor="text1"/>
                <w:sz w:val="20"/>
                <w:szCs w:val="24"/>
                <w:lang w:val="id-ID"/>
                <w14:ligatures w14:val="standardContextual"/>
              </w:rPr>
            </w:pPr>
            <w:r w:rsidRPr="007A22D8">
              <w:rPr>
                <w:rFonts w:ascii="Cambria" w:eastAsiaTheme="minorHAnsi" w:hAnsi="Cambria" w:cs="Arial"/>
                <w:b/>
                <w:bCs/>
                <w:color w:val="000000" w:themeColor="text1"/>
                <w:sz w:val="20"/>
                <w:szCs w:val="24"/>
                <w:lang w:val="id-ID"/>
                <w14:ligatures w14:val="standardContextual"/>
              </w:rPr>
              <w:t>Model</w:t>
            </w:r>
          </w:p>
        </w:tc>
        <w:tc>
          <w:tcPr>
            <w:tcW w:w="1356" w:type="pct"/>
            <w:gridSpan w:val="2"/>
            <w:shd w:val="clear" w:color="auto" w:fill="FFFFFF"/>
            <w:vAlign w:val="bottom"/>
          </w:tcPr>
          <w:p w14:paraId="258558D4" w14:textId="77777777" w:rsidR="00382F9C" w:rsidRPr="007A22D8" w:rsidRDefault="00382F9C" w:rsidP="000C63FA">
            <w:pPr>
              <w:autoSpaceDE w:val="0"/>
              <w:autoSpaceDN w:val="0"/>
              <w:adjustRightInd w:val="0"/>
              <w:spacing w:after="0" w:line="320" w:lineRule="atLeast"/>
              <w:ind w:left="60" w:right="60"/>
              <w:jc w:val="center"/>
              <w:rPr>
                <w:rFonts w:ascii="Cambria" w:eastAsiaTheme="minorHAnsi" w:hAnsi="Cambria" w:cs="Arial"/>
                <w:b/>
                <w:bCs/>
                <w:color w:val="000000" w:themeColor="text1"/>
                <w:sz w:val="20"/>
                <w:szCs w:val="24"/>
                <w:lang w:val="id-ID"/>
                <w14:ligatures w14:val="standardContextual"/>
              </w:rPr>
            </w:pPr>
            <w:r w:rsidRPr="007A22D8">
              <w:rPr>
                <w:rFonts w:ascii="Cambria" w:eastAsiaTheme="minorHAnsi" w:hAnsi="Cambria" w:cs="Arial"/>
                <w:b/>
                <w:bCs/>
                <w:color w:val="000000" w:themeColor="text1"/>
                <w:sz w:val="20"/>
                <w:szCs w:val="24"/>
                <w:lang w:val="id-ID"/>
                <w14:ligatures w14:val="standardContextual"/>
              </w:rPr>
              <w:t>Unstandardized Coefficients</w:t>
            </w:r>
          </w:p>
        </w:tc>
        <w:tc>
          <w:tcPr>
            <w:tcW w:w="943" w:type="pct"/>
            <w:shd w:val="clear" w:color="auto" w:fill="FFFFFF"/>
            <w:vAlign w:val="bottom"/>
          </w:tcPr>
          <w:p w14:paraId="07AD9236" w14:textId="77777777" w:rsidR="00382F9C" w:rsidRPr="007A22D8" w:rsidRDefault="00382F9C" w:rsidP="000C63FA">
            <w:pPr>
              <w:autoSpaceDE w:val="0"/>
              <w:autoSpaceDN w:val="0"/>
              <w:adjustRightInd w:val="0"/>
              <w:spacing w:after="0" w:line="320" w:lineRule="atLeast"/>
              <w:ind w:left="60" w:right="60"/>
              <w:jc w:val="center"/>
              <w:rPr>
                <w:rFonts w:ascii="Cambria" w:eastAsiaTheme="minorHAnsi" w:hAnsi="Cambria" w:cs="Arial"/>
                <w:b/>
                <w:bCs/>
                <w:color w:val="000000" w:themeColor="text1"/>
                <w:sz w:val="20"/>
                <w:szCs w:val="24"/>
                <w:lang w:val="id-ID"/>
                <w14:ligatures w14:val="standardContextual"/>
              </w:rPr>
            </w:pPr>
            <w:r w:rsidRPr="007A22D8">
              <w:rPr>
                <w:rFonts w:ascii="Cambria" w:eastAsiaTheme="minorHAnsi" w:hAnsi="Cambria" w:cs="Arial"/>
                <w:b/>
                <w:bCs/>
                <w:color w:val="000000" w:themeColor="text1"/>
                <w:sz w:val="20"/>
                <w:szCs w:val="24"/>
                <w:lang w:val="id-ID"/>
                <w14:ligatures w14:val="standardContextual"/>
              </w:rPr>
              <w:t>Standardized Coefficients</w:t>
            </w:r>
          </w:p>
        </w:tc>
        <w:tc>
          <w:tcPr>
            <w:tcW w:w="508" w:type="pct"/>
            <w:vMerge w:val="restart"/>
            <w:shd w:val="clear" w:color="auto" w:fill="FFFFFF"/>
            <w:vAlign w:val="bottom"/>
          </w:tcPr>
          <w:p w14:paraId="28CEE940" w14:textId="77777777" w:rsidR="00382F9C" w:rsidRPr="007A22D8" w:rsidRDefault="00382F9C" w:rsidP="000C63FA">
            <w:pPr>
              <w:autoSpaceDE w:val="0"/>
              <w:autoSpaceDN w:val="0"/>
              <w:adjustRightInd w:val="0"/>
              <w:spacing w:after="0" w:line="320" w:lineRule="atLeast"/>
              <w:ind w:left="60" w:right="60"/>
              <w:jc w:val="center"/>
              <w:rPr>
                <w:rFonts w:ascii="Cambria" w:eastAsiaTheme="minorHAnsi" w:hAnsi="Cambria" w:cs="Arial"/>
                <w:b/>
                <w:bCs/>
                <w:color w:val="000000" w:themeColor="text1"/>
                <w:sz w:val="20"/>
                <w:szCs w:val="24"/>
                <w:lang w:val="id-ID"/>
                <w14:ligatures w14:val="standardContextual"/>
              </w:rPr>
            </w:pPr>
            <w:r w:rsidRPr="007A22D8">
              <w:rPr>
                <w:rFonts w:ascii="Cambria" w:eastAsiaTheme="minorHAnsi" w:hAnsi="Cambria" w:cs="Arial"/>
                <w:b/>
                <w:bCs/>
                <w:color w:val="000000" w:themeColor="text1"/>
                <w:sz w:val="20"/>
                <w:szCs w:val="24"/>
                <w:lang w:val="id-ID"/>
                <w14:ligatures w14:val="standardContextual"/>
              </w:rPr>
              <w:t>t</w:t>
            </w:r>
          </w:p>
        </w:tc>
        <w:tc>
          <w:tcPr>
            <w:tcW w:w="508" w:type="pct"/>
            <w:vMerge w:val="restart"/>
            <w:shd w:val="clear" w:color="auto" w:fill="FFFFFF"/>
            <w:vAlign w:val="bottom"/>
          </w:tcPr>
          <w:p w14:paraId="24D7089B" w14:textId="77777777" w:rsidR="00382F9C" w:rsidRPr="007A22D8" w:rsidRDefault="00382F9C" w:rsidP="000C63FA">
            <w:pPr>
              <w:autoSpaceDE w:val="0"/>
              <w:autoSpaceDN w:val="0"/>
              <w:adjustRightInd w:val="0"/>
              <w:spacing w:after="0" w:line="320" w:lineRule="atLeast"/>
              <w:ind w:left="60" w:right="60"/>
              <w:jc w:val="center"/>
              <w:rPr>
                <w:rFonts w:ascii="Cambria" w:eastAsiaTheme="minorHAnsi" w:hAnsi="Cambria" w:cs="Arial"/>
                <w:b/>
                <w:bCs/>
                <w:color w:val="000000" w:themeColor="text1"/>
                <w:sz w:val="20"/>
                <w:szCs w:val="24"/>
                <w:lang w:val="id-ID"/>
                <w14:ligatures w14:val="standardContextual"/>
              </w:rPr>
            </w:pPr>
            <w:r w:rsidRPr="007A22D8">
              <w:rPr>
                <w:rFonts w:ascii="Cambria" w:eastAsiaTheme="minorHAnsi" w:hAnsi="Cambria" w:cs="Arial"/>
                <w:b/>
                <w:bCs/>
                <w:color w:val="000000" w:themeColor="text1"/>
                <w:sz w:val="20"/>
                <w:szCs w:val="24"/>
                <w:lang w:val="id-ID"/>
                <w14:ligatures w14:val="standardContextual"/>
              </w:rPr>
              <w:t>Sig.</w:t>
            </w:r>
          </w:p>
        </w:tc>
      </w:tr>
      <w:tr w:rsidR="00382F9C" w:rsidRPr="007A22D8" w14:paraId="69A07D47" w14:textId="77777777" w:rsidTr="000C63FA">
        <w:trPr>
          <w:cantSplit/>
        </w:trPr>
        <w:tc>
          <w:tcPr>
            <w:tcW w:w="1685" w:type="pct"/>
            <w:gridSpan w:val="2"/>
            <w:vMerge/>
            <w:shd w:val="clear" w:color="auto" w:fill="FFFFFF"/>
            <w:vAlign w:val="bottom"/>
          </w:tcPr>
          <w:p w14:paraId="72AA6B9C" w14:textId="77777777" w:rsidR="00382F9C" w:rsidRPr="007A22D8" w:rsidRDefault="00382F9C" w:rsidP="000C63FA">
            <w:pPr>
              <w:autoSpaceDE w:val="0"/>
              <w:autoSpaceDN w:val="0"/>
              <w:adjustRightInd w:val="0"/>
              <w:spacing w:after="0" w:line="240" w:lineRule="auto"/>
              <w:rPr>
                <w:rFonts w:ascii="Cambria" w:eastAsiaTheme="minorHAnsi" w:hAnsi="Cambria" w:cs="Arial"/>
                <w:b/>
                <w:bCs/>
                <w:color w:val="000000" w:themeColor="text1"/>
                <w:sz w:val="20"/>
                <w:szCs w:val="24"/>
                <w:lang w:val="id-ID"/>
                <w14:ligatures w14:val="standardContextual"/>
              </w:rPr>
            </w:pPr>
          </w:p>
        </w:tc>
        <w:tc>
          <w:tcPr>
            <w:tcW w:w="678" w:type="pct"/>
            <w:shd w:val="clear" w:color="auto" w:fill="FFFFFF"/>
            <w:vAlign w:val="bottom"/>
          </w:tcPr>
          <w:p w14:paraId="0EEF3D8E" w14:textId="77777777" w:rsidR="00382F9C" w:rsidRPr="007A22D8" w:rsidRDefault="00382F9C" w:rsidP="000C63FA">
            <w:pPr>
              <w:autoSpaceDE w:val="0"/>
              <w:autoSpaceDN w:val="0"/>
              <w:adjustRightInd w:val="0"/>
              <w:spacing w:after="0" w:line="320" w:lineRule="atLeast"/>
              <w:ind w:left="60" w:right="60"/>
              <w:jc w:val="center"/>
              <w:rPr>
                <w:rFonts w:ascii="Cambria" w:eastAsiaTheme="minorHAnsi" w:hAnsi="Cambria" w:cs="Arial"/>
                <w:b/>
                <w:bCs/>
                <w:color w:val="000000" w:themeColor="text1"/>
                <w:sz w:val="20"/>
                <w:szCs w:val="24"/>
                <w:lang w:val="id-ID"/>
                <w14:ligatures w14:val="standardContextual"/>
              </w:rPr>
            </w:pPr>
            <w:r w:rsidRPr="007A22D8">
              <w:rPr>
                <w:rFonts w:ascii="Cambria" w:eastAsiaTheme="minorHAnsi" w:hAnsi="Cambria" w:cs="Arial"/>
                <w:b/>
                <w:bCs/>
                <w:color w:val="000000" w:themeColor="text1"/>
                <w:sz w:val="20"/>
                <w:szCs w:val="24"/>
                <w:lang w:val="id-ID"/>
                <w14:ligatures w14:val="standardContextual"/>
              </w:rPr>
              <w:t>B</w:t>
            </w:r>
          </w:p>
        </w:tc>
        <w:tc>
          <w:tcPr>
            <w:tcW w:w="678" w:type="pct"/>
            <w:shd w:val="clear" w:color="auto" w:fill="FFFFFF"/>
            <w:vAlign w:val="bottom"/>
          </w:tcPr>
          <w:p w14:paraId="0B192A0F" w14:textId="77777777" w:rsidR="00382F9C" w:rsidRPr="007A22D8" w:rsidRDefault="00382F9C" w:rsidP="000C63FA">
            <w:pPr>
              <w:autoSpaceDE w:val="0"/>
              <w:autoSpaceDN w:val="0"/>
              <w:adjustRightInd w:val="0"/>
              <w:spacing w:after="0" w:line="320" w:lineRule="atLeast"/>
              <w:ind w:left="60" w:right="60"/>
              <w:jc w:val="center"/>
              <w:rPr>
                <w:rFonts w:ascii="Cambria" w:eastAsiaTheme="minorHAnsi" w:hAnsi="Cambria" w:cs="Arial"/>
                <w:b/>
                <w:bCs/>
                <w:color w:val="000000" w:themeColor="text1"/>
                <w:sz w:val="20"/>
                <w:szCs w:val="24"/>
                <w:lang w:val="id-ID"/>
                <w14:ligatures w14:val="standardContextual"/>
              </w:rPr>
            </w:pPr>
            <w:r w:rsidRPr="007A22D8">
              <w:rPr>
                <w:rFonts w:ascii="Cambria" w:eastAsiaTheme="minorHAnsi" w:hAnsi="Cambria" w:cs="Arial"/>
                <w:b/>
                <w:bCs/>
                <w:color w:val="000000" w:themeColor="text1"/>
                <w:sz w:val="20"/>
                <w:szCs w:val="24"/>
                <w:lang w:val="id-ID"/>
                <w14:ligatures w14:val="standardContextual"/>
              </w:rPr>
              <w:t>Std. Error</w:t>
            </w:r>
          </w:p>
        </w:tc>
        <w:tc>
          <w:tcPr>
            <w:tcW w:w="943" w:type="pct"/>
            <w:shd w:val="clear" w:color="auto" w:fill="FFFFFF"/>
            <w:vAlign w:val="bottom"/>
          </w:tcPr>
          <w:p w14:paraId="5F6F4123" w14:textId="77777777" w:rsidR="00382F9C" w:rsidRPr="007A22D8" w:rsidRDefault="00382F9C" w:rsidP="000C63FA">
            <w:pPr>
              <w:autoSpaceDE w:val="0"/>
              <w:autoSpaceDN w:val="0"/>
              <w:adjustRightInd w:val="0"/>
              <w:spacing w:after="0" w:line="320" w:lineRule="atLeast"/>
              <w:ind w:left="60" w:right="60"/>
              <w:jc w:val="center"/>
              <w:rPr>
                <w:rFonts w:ascii="Cambria" w:eastAsiaTheme="minorHAnsi" w:hAnsi="Cambria" w:cs="Arial"/>
                <w:b/>
                <w:bCs/>
                <w:color w:val="000000" w:themeColor="text1"/>
                <w:sz w:val="20"/>
                <w:szCs w:val="24"/>
                <w:lang w:val="id-ID"/>
                <w14:ligatures w14:val="standardContextual"/>
              </w:rPr>
            </w:pPr>
            <w:r w:rsidRPr="007A22D8">
              <w:rPr>
                <w:rFonts w:ascii="Cambria" w:eastAsiaTheme="minorHAnsi" w:hAnsi="Cambria" w:cs="Arial"/>
                <w:b/>
                <w:bCs/>
                <w:color w:val="000000" w:themeColor="text1"/>
                <w:sz w:val="20"/>
                <w:szCs w:val="24"/>
                <w:lang w:val="id-ID"/>
                <w14:ligatures w14:val="standardContextual"/>
              </w:rPr>
              <w:t>Beta</w:t>
            </w:r>
          </w:p>
        </w:tc>
        <w:tc>
          <w:tcPr>
            <w:tcW w:w="508" w:type="pct"/>
            <w:vMerge/>
            <w:shd w:val="clear" w:color="auto" w:fill="FFFFFF"/>
            <w:vAlign w:val="bottom"/>
          </w:tcPr>
          <w:p w14:paraId="4A22C4B0" w14:textId="77777777" w:rsidR="00382F9C" w:rsidRPr="007A22D8" w:rsidRDefault="00382F9C" w:rsidP="000C63FA">
            <w:pPr>
              <w:autoSpaceDE w:val="0"/>
              <w:autoSpaceDN w:val="0"/>
              <w:adjustRightInd w:val="0"/>
              <w:spacing w:after="0" w:line="240" w:lineRule="auto"/>
              <w:rPr>
                <w:rFonts w:ascii="Cambria" w:eastAsiaTheme="minorHAnsi" w:hAnsi="Cambria" w:cs="Arial"/>
                <w:color w:val="000000" w:themeColor="text1"/>
                <w:sz w:val="20"/>
                <w:szCs w:val="24"/>
                <w:lang w:val="id-ID"/>
                <w14:ligatures w14:val="standardContextual"/>
              </w:rPr>
            </w:pPr>
          </w:p>
        </w:tc>
        <w:tc>
          <w:tcPr>
            <w:tcW w:w="508" w:type="pct"/>
            <w:vMerge/>
            <w:shd w:val="clear" w:color="auto" w:fill="FFFFFF"/>
            <w:vAlign w:val="bottom"/>
          </w:tcPr>
          <w:p w14:paraId="32E08023" w14:textId="77777777" w:rsidR="00382F9C" w:rsidRPr="007A22D8" w:rsidRDefault="00382F9C" w:rsidP="000C63FA">
            <w:pPr>
              <w:autoSpaceDE w:val="0"/>
              <w:autoSpaceDN w:val="0"/>
              <w:adjustRightInd w:val="0"/>
              <w:spacing w:after="0" w:line="240" w:lineRule="auto"/>
              <w:rPr>
                <w:rFonts w:ascii="Cambria" w:eastAsiaTheme="minorHAnsi" w:hAnsi="Cambria" w:cs="Arial"/>
                <w:color w:val="000000" w:themeColor="text1"/>
                <w:sz w:val="20"/>
                <w:szCs w:val="24"/>
                <w:lang w:val="id-ID"/>
                <w14:ligatures w14:val="standardContextual"/>
              </w:rPr>
            </w:pPr>
          </w:p>
        </w:tc>
      </w:tr>
      <w:tr w:rsidR="00382F9C" w:rsidRPr="007A22D8" w14:paraId="7409C751" w14:textId="77777777" w:rsidTr="000C63FA">
        <w:trPr>
          <w:cantSplit/>
        </w:trPr>
        <w:tc>
          <w:tcPr>
            <w:tcW w:w="345" w:type="pct"/>
            <w:vMerge w:val="restart"/>
            <w:shd w:val="clear" w:color="auto" w:fill="E0E0E0"/>
          </w:tcPr>
          <w:p w14:paraId="4CF30055" w14:textId="77777777" w:rsidR="00382F9C" w:rsidRPr="007A22D8" w:rsidRDefault="00382F9C" w:rsidP="000C63FA">
            <w:pPr>
              <w:autoSpaceDE w:val="0"/>
              <w:autoSpaceDN w:val="0"/>
              <w:adjustRightInd w:val="0"/>
              <w:spacing w:after="0" w:line="320" w:lineRule="atLeast"/>
              <w:ind w:left="60" w:right="60"/>
              <w:rPr>
                <w:rFonts w:ascii="Cambria" w:eastAsiaTheme="minorHAnsi" w:hAnsi="Cambria" w:cs="Arial"/>
                <w:color w:val="000000" w:themeColor="text1"/>
                <w:sz w:val="20"/>
                <w:szCs w:val="24"/>
                <w:lang w:val="id-ID"/>
                <w14:ligatures w14:val="standardContextual"/>
              </w:rPr>
            </w:pPr>
            <w:r w:rsidRPr="007A22D8">
              <w:rPr>
                <w:rFonts w:ascii="Cambria" w:eastAsiaTheme="minorHAnsi" w:hAnsi="Cambria" w:cs="Arial"/>
                <w:color w:val="000000" w:themeColor="text1"/>
                <w:sz w:val="20"/>
                <w:szCs w:val="24"/>
                <w:lang w:val="id-ID"/>
                <w14:ligatures w14:val="standardContextual"/>
              </w:rPr>
              <w:t>1</w:t>
            </w:r>
          </w:p>
        </w:tc>
        <w:tc>
          <w:tcPr>
            <w:tcW w:w="1340" w:type="pct"/>
            <w:shd w:val="clear" w:color="auto" w:fill="E0E0E0"/>
          </w:tcPr>
          <w:p w14:paraId="21609A2B" w14:textId="77777777" w:rsidR="00382F9C" w:rsidRPr="007A22D8" w:rsidRDefault="00382F9C" w:rsidP="000C63FA">
            <w:pPr>
              <w:autoSpaceDE w:val="0"/>
              <w:autoSpaceDN w:val="0"/>
              <w:adjustRightInd w:val="0"/>
              <w:spacing w:after="0" w:line="320" w:lineRule="atLeast"/>
              <w:ind w:left="60" w:right="60"/>
              <w:rPr>
                <w:rFonts w:ascii="Cambria" w:eastAsiaTheme="minorHAnsi" w:hAnsi="Cambria" w:cs="Arial"/>
                <w:color w:val="000000" w:themeColor="text1"/>
                <w:sz w:val="20"/>
                <w:szCs w:val="24"/>
                <w:lang w:val="id-ID"/>
                <w14:ligatures w14:val="standardContextual"/>
              </w:rPr>
            </w:pPr>
            <w:r w:rsidRPr="007A22D8">
              <w:rPr>
                <w:rFonts w:ascii="Cambria" w:eastAsiaTheme="minorHAnsi" w:hAnsi="Cambria" w:cs="Arial"/>
                <w:color w:val="000000" w:themeColor="text1"/>
                <w:sz w:val="20"/>
                <w:szCs w:val="24"/>
                <w:lang w:val="id-ID"/>
                <w14:ligatures w14:val="standardContextual"/>
              </w:rPr>
              <w:t>(Constant)</w:t>
            </w:r>
          </w:p>
        </w:tc>
        <w:tc>
          <w:tcPr>
            <w:tcW w:w="678" w:type="pct"/>
            <w:shd w:val="clear" w:color="auto" w:fill="FFFFFF"/>
          </w:tcPr>
          <w:p w14:paraId="12071C92" w14:textId="77777777" w:rsidR="00382F9C" w:rsidRPr="007A22D8" w:rsidRDefault="00382F9C" w:rsidP="000C63FA">
            <w:pPr>
              <w:autoSpaceDE w:val="0"/>
              <w:autoSpaceDN w:val="0"/>
              <w:adjustRightInd w:val="0"/>
              <w:spacing w:after="0" w:line="320" w:lineRule="atLeast"/>
              <w:ind w:left="60" w:right="60"/>
              <w:jc w:val="right"/>
              <w:rPr>
                <w:rFonts w:ascii="Cambria" w:eastAsiaTheme="minorHAnsi" w:hAnsi="Cambria" w:cs="Arial"/>
                <w:color w:val="000000" w:themeColor="text1"/>
                <w:sz w:val="20"/>
                <w:szCs w:val="24"/>
                <w:lang w:val="id-ID"/>
                <w14:ligatures w14:val="standardContextual"/>
              </w:rPr>
            </w:pPr>
            <w:r w:rsidRPr="007A22D8">
              <w:rPr>
                <w:rFonts w:ascii="Cambria" w:eastAsiaTheme="minorHAnsi" w:hAnsi="Cambria" w:cs="Arial"/>
                <w:color w:val="000000" w:themeColor="text1"/>
                <w:sz w:val="20"/>
                <w:szCs w:val="24"/>
                <w:lang w:val="id-ID"/>
                <w14:ligatures w14:val="standardContextual"/>
              </w:rPr>
              <w:t>,473</w:t>
            </w:r>
          </w:p>
        </w:tc>
        <w:tc>
          <w:tcPr>
            <w:tcW w:w="678" w:type="pct"/>
            <w:shd w:val="clear" w:color="auto" w:fill="FFFFFF"/>
          </w:tcPr>
          <w:p w14:paraId="35DFC250" w14:textId="77777777" w:rsidR="00382F9C" w:rsidRPr="007A22D8" w:rsidRDefault="00382F9C" w:rsidP="000C63FA">
            <w:pPr>
              <w:autoSpaceDE w:val="0"/>
              <w:autoSpaceDN w:val="0"/>
              <w:adjustRightInd w:val="0"/>
              <w:spacing w:after="0" w:line="320" w:lineRule="atLeast"/>
              <w:ind w:left="60" w:right="60"/>
              <w:jc w:val="right"/>
              <w:rPr>
                <w:rFonts w:ascii="Cambria" w:eastAsiaTheme="minorHAnsi" w:hAnsi="Cambria" w:cs="Arial"/>
                <w:color w:val="000000" w:themeColor="text1"/>
                <w:sz w:val="20"/>
                <w:szCs w:val="24"/>
                <w:lang w:val="id-ID"/>
                <w14:ligatures w14:val="standardContextual"/>
              </w:rPr>
            </w:pPr>
            <w:r w:rsidRPr="007A22D8">
              <w:rPr>
                <w:rFonts w:ascii="Cambria" w:eastAsiaTheme="minorHAnsi" w:hAnsi="Cambria" w:cs="Arial"/>
                <w:color w:val="000000" w:themeColor="text1"/>
                <w:sz w:val="20"/>
                <w:szCs w:val="24"/>
                <w:lang w:val="id-ID"/>
                <w14:ligatures w14:val="standardContextual"/>
              </w:rPr>
              <w:t>2,600</w:t>
            </w:r>
          </w:p>
        </w:tc>
        <w:tc>
          <w:tcPr>
            <w:tcW w:w="943" w:type="pct"/>
            <w:shd w:val="clear" w:color="auto" w:fill="FFFFFF"/>
            <w:vAlign w:val="center"/>
          </w:tcPr>
          <w:p w14:paraId="642E5685" w14:textId="77777777" w:rsidR="00382F9C" w:rsidRPr="007A22D8" w:rsidRDefault="00382F9C" w:rsidP="000C63FA">
            <w:pPr>
              <w:autoSpaceDE w:val="0"/>
              <w:autoSpaceDN w:val="0"/>
              <w:adjustRightInd w:val="0"/>
              <w:spacing w:after="0" w:line="240" w:lineRule="auto"/>
              <w:rPr>
                <w:rFonts w:ascii="Cambria" w:eastAsiaTheme="minorHAnsi" w:hAnsi="Cambria"/>
                <w:color w:val="000000" w:themeColor="text1"/>
                <w:sz w:val="20"/>
                <w:szCs w:val="24"/>
                <w:lang w:val="id-ID"/>
                <w14:ligatures w14:val="standardContextual"/>
              </w:rPr>
            </w:pPr>
          </w:p>
        </w:tc>
        <w:tc>
          <w:tcPr>
            <w:tcW w:w="508" w:type="pct"/>
            <w:shd w:val="clear" w:color="auto" w:fill="FFFFFF"/>
          </w:tcPr>
          <w:p w14:paraId="60BA15E4" w14:textId="77777777" w:rsidR="00382F9C" w:rsidRPr="007A22D8" w:rsidRDefault="00382F9C" w:rsidP="000C63FA">
            <w:pPr>
              <w:autoSpaceDE w:val="0"/>
              <w:autoSpaceDN w:val="0"/>
              <w:adjustRightInd w:val="0"/>
              <w:spacing w:after="0" w:line="320" w:lineRule="atLeast"/>
              <w:ind w:left="60" w:right="60"/>
              <w:jc w:val="right"/>
              <w:rPr>
                <w:rFonts w:ascii="Cambria" w:eastAsiaTheme="minorHAnsi" w:hAnsi="Cambria" w:cs="Arial"/>
                <w:color w:val="000000" w:themeColor="text1"/>
                <w:sz w:val="20"/>
                <w:szCs w:val="24"/>
                <w:lang w:val="id-ID"/>
                <w14:ligatures w14:val="standardContextual"/>
              </w:rPr>
            </w:pPr>
            <w:r w:rsidRPr="007A22D8">
              <w:rPr>
                <w:rFonts w:ascii="Cambria" w:eastAsiaTheme="minorHAnsi" w:hAnsi="Cambria" w:cs="Arial"/>
                <w:color w:val="000000" w:themeColor="text1"/>
                <w:sz w:val="20"/>
                <w:szCs w:val="24"/>
                <w:lang w:val="id-ID"/>
                <w14:ligatures w14:val="standardContextual"/>
              </w:rPr>
              <w:t>,182</w:t>
            </w:r>
          </w:p>
        </w:tc>
        <w:tc>
          <w:tcPr>
            <w:tcW w:w="508" w:type="pct"/>
            <w:shd w:val="clear" w:color="auto" w:fill="FFFFFF"/>
          </w:tcPr>
          <w:p w14:paraId="5DE6A30B" w14:textId="77777777" w:rsidR="00382F9C" w:rsidRPr="007A22D8" w:rsidRDefault="00382F9C" w:rsidP="000C63FA">
            <w:pPr>
              <w:autoSpaceDE w:val="0"/>
              <w:autoSpaceDN w:val="0"/>
              <w:adjustRightInd w:val="0"/>
              <w:spacing w:after="0" w:line="320" w:lineRule="atLeast"/>
              <w:ind w:left="60" w:right="60"/>
              <w:jc w:val="right"/>
              <w:rPr>
                <w:rFonts w:ascii="Cambria" w:eastAsiaTheme="minorHAnsi" w:hAnsi="Cambria" w:cs="Arial"/>
                <w:color w:val="000000" w:themeColor="text1"/>
                <w:sz w:val="20"/>
                <w:szCs w:val="24"/>
                <w:lang w:val="id-ID"/>
                <w14:ligatures w14:val="standardContextual"/>
              </w:rPr>
            </w:pPr>
            <w:r w:rsidRPr="007A22D8">
              <w:rPr>
                <w:rFonts w:ascii="Cambria" w:eastAsiaTheme="minorHAnsi" w:hAnsi="Cambria" w:cs="Arial"/>
                <w:color w:val="000000" w:themeColor="text1"/>
                <w:sz w:val="20"/>
                <w:szCs w:val="24"/>
                <w:lang w:val="id-ID"/>
                <w14:ligatures w14:val="standardContextual"/>
              </w:rPr>
              <w:t>,857</w:t>
            </w:r>
          </w:p>
        </w:tc>
      </w:tr>
      <w:tr w:rsidR="00382F9C" w:rsidRPr="007A22D8" w14:paraId="0811FB95" w14:textId="77777777" w:rsidTr="000C63FA">
        <w:trPr>
          <w:cantSplit/>
        </w:trPr>
        <w:tc>
          <w:tcPr>
            <w:tcW w:w="345" w:type="pct"/>
            <w:vMerge/>
            <w:shd w:val="clear" w:color="auto" w:fill="E0E0E0"/>
          </w:tcPr>
          <w:p w14:paraId="363064F7" w14:textId="77777777" w:rsidR="00382F9C" w:rsidRPr="007A22D8" w:rsidRDefault="00382F9C" w:rsidP="000C63FA">
            <w:pPr>
              <w:autoSpaceDE w:val="0"/>
              <w:autoSpaceDN w:val="0"/>
              <w:adjustRightInd w:val="0"/>
              <w:spacing w:after="0" w:line="240" w:lineRule="auto"/>
              <w:rPr>
                <w:rFonts w:ascii="Cambria" w:eastAsiaTheme="minorHAnsi" w:hAnsi="Cambria" w:cs="Arial"/>
                <w:color w:val="000000" w:themeColor="text1"/>
                <w:sz w:val="20"/>
                <w:szCs w:val="24"/>
                <w:lang w:val="id-ID"/>
                <w14:ligatures w14:val="standardContextual"/>
              </w:rPr>
            </w:pPr>
          </w:p>
        </w:tc>
        <w:tc>
          <w:tcPr>
            <w:tcW w:w="1340" w:type="pct"/>
            <w:shd w:val="clear" w:color="auto" w:fill="E0E0E0"/>
          </w:tcPr>
          <w:p w14:paraId="799E18FD" w14:textId="77777777" w:rsidR="00382F9C" w:rsidRPr="007A22D8" w:rsidRDefault="00382F9C" w:rsidP="000C63FA">
            <w:pPr>
              <w:autoSpaceDE w:val="0"/>
              <w:autoSpaceDN w:val="0"/>
              <w:adjustRightInd w:val="0"/>
              <w:spacing w:after="0" w:line="320" w:lineRule="atLeast"/>
              <w:ind w:left="60" w:right="60"/>
              <w:rPr>
                <w:rFonts w:ascii="Cambria" w:eastAsiaTheme="minorHAnsi" w:hAnsi="Cambria" w:cs="Arial"/>
                <w:color w:val="000000" w:themeColor="text1"/>
                <w:sz w:val="20"/>
                <w:szCs w:val="24"/>
                <w:lang w:val="id-ID"/>
                <w14:ligatures w14:val="standardContextual"/>
              </w:rPr>
            </w:pPr>
            <w:r w:rsidRPr="007A22D8">
              <w:rPr>
                <w:rFonts w:ascii="Cambria" w:eastAsiaTheme="minorHAnsi" w:hAnsi="Cambria" w:cs="Arial"/>
                <w:color w:val="000000" w:themeColor="text1"/>
                <w:sz w:val="20"/>
                <w:szCs w:val="24"/>
                <w:lang w:val="id-ID"/>
                <w14:ligatures w14:val="standardContextual"/>
              </w:rPr>
              <w:t>Literasi_Ekonomi_X1</w:t>
            </w:r>
          </w:p>
        </w:tc>
        <w:tc>
          <w:tcPr>
            <w:tcW w:w="678" w:type="pct"/>
            <w:shd w:val="clear" w:color="auto" w:fill="FFFFFF"/>
          </w:tcPr>
          <w:p w14:paraId="4131AA21" w14:textId="77777777" w:rsidR="00382F9C" w:rsidRPr="007A22D8" w:rsidRDefault="00382F9C" w:rsidP="000C63FA">
            <w:pPr>
              <w:autoSpaceDE w:val="0"/>
              <w:autoSpaceDN w:val="0"/>
              <w:adjustRightInd w:val="0"/>
              <w:spacing w:after="0" w:line="320" w:lineRule="atLeast"/>
              <w:ind w:left="60" w:right="60"/>
              <w:jc w:val="right"/>
              <w:rPr>
                <w:rFonts w:ascii="Cambria" w:eastAsiaTheme="minorHAnsi" w:hAnsi="Cambria" w:cs="Arial"/>
                <w:color w:val="000000" w:themeColor="text1"/>
                <w:sz w:val="20"/>
                <w:szCs w:val="24"/>
                <w:lang w:val="id-ID"/>
                <w14:ligatures w14:val="standardContextual"/>
              </w:rPr>
            </w:pPr>
            <w:r w:rsidRPr="007A22D8">
              <w:rPr>
                <w:rFonts w:ascii="Cambria" w:eastAsiaTheme="minorHAnsi" w:hAnsi="Cambria" w:cs="Arial"/>
                <w:color w:val="000000" w:themeColor="text1"/>
                <w:sz w:val="20"/>
                <w:szCs w:val="24"/>
                <w:lang w:val="id-ID"/>
                <w14:ligatures w14:val="standardContextual"/>
              </w:rPr>
              <w:t>,177</w:t>
            </w:r>
          </w:p>
        </w:tc>
        <w:tc>
          <w:tcPr>
            <w:tcW w:w="678" w:type="pct"/>
            <w:shd w:val="clear" w:color="auto" w:fill="FFFFFF"/>
          </w:tcPr>
          <w:p w14:paraId="29589685" w14:textId="77777777" w:rsidR="00382F9C" w:rsidRPr="007A22D8" w:rsidRDefault="00382F9C" w:rsidP="000C63FA">
            <w:pPr>
              <w:autoSpaceDE w:val="0"/>
              <w:autoSpaceDN w:val="0"/>
              <w:adjustRightInd w:val="0"/>
              <w:spacing w:after="0" w:line="320" w:lineRule="atLeast"/>
              <w:ind w:left="60" w:right="60"/>
              <w:jc w:val="right"/>
              <w:rPr>
                <w:rFonts w:ascii="Cambria" w:eastAsiaTheme="minorHAnsi" w:hAnsi="Cambria" w:cs="Arial"/>
                <w:color w:val="000000" w:themeColor="text1"/>
                <w:sz w:val="20"/>
                <w:szCs w:val="24"/>
                <w:lang w:val="id-ID"/>
                <w14:ligatures w14:val="standardContextual"/>
              </w:rPr>
            </w:pPr>
            <w:r w:rsidRPr="007A22D8">
              <w:rPr>
                <w:rFonts w:ascii="Cambria" w:eastAsiaTheme="minorHAnsi" w:hAnsi="Cambria" w:cs="Arial"/>
                <w:color w:val="000000" w:themeColor="text1"/>
                <w:sz w:val="20"/>
                <w:szCs w:val="24"/>
                <w:lang w:val="id-ID"/>
                <w14:ligatures w14:val="standardContextual"/>
              </w:rPr>
              <w:t>,079</w:t>
            </w:r>
          </w:p>
        </w:tc>
        <w:tc>
          <w:tcPr>
            <w:tcW w:w="943" w:type="pct"/>
            <w:shd w:val="clear" w:color="auto" w:fill="FFFFFF"/>
          </w:tcPr>
          <w:p w14:paraId="469340B0" w14:textId="77777777" w:rsidR="00382F9C" w:rsidRPr="007A22D8" w:rsidRDefault="00382F9C" w:rsidP="000C63FA">
            <w:pPr>
              <w:autoSpaceDE w:val="0"/>
              <w:autoSpaceDN w:val="0"/>
              <w:adjustRightInd w:val="0"/>
              <w:spacing w:after="0" w:line="320" w:lineRule="atLeast"/>
              <w:ind w:left="60" w:right="60"/>
              <w:jc w:val="right"/>
              <w:rPr>
                <w:rFonts w:ascii="Cambria" w:eastAsiaTheme="minorHAnsi" w:hAnsi="Cambria" w:cs="Arial"/>
                <w:color w:val="000000" w:themeColor="text1"/>
                <w:sz w:val="20"/>
                <w:szCs w:val="24"/>
                <w:lang w:val="id-ID"/>
                <w14:ligatures w14:val="standardContextual"/>
              </w:rPr>
            </w:pPr>
            <w:r w:rsidRPr="007A22D8">
              <w:rPr>
                <w:rFonts w:ascii="Cambria" w:eastAsiaTheme="minorHAnsi" w:hAnsi="Cambria" w:cs="Arial"/>
                <w:color w:val="000000" w:themeColor="text1"/>
                <w:sz w:val="20"/>
                <w:szCs w:val="24"/>
                <w:lang w:val="id-ID"/>
                <w14:ligatures w14:val="standardContextual"/>
              </w:rPr>
              <w:t>,213</w:t>
            </w:r>
          </w:p>
        </w:tc>
        <w:tc>
          <w:tcPr>
            <w:tcW w:w="508" w:type="pct"/>
            <w:shd w:val="clear" w:color="auto" w:fill="FFFFFF"/>
          </w:tcPr>
          <w:p w14:paraId="1A2567A6" w14:textId="77777777" w:rsidR="00382F9C" w:rsidRPr="007A22D8" w:rsidRDefault="00382F9C" w:rsidP="000C63FA">
            <w:pPr>
              <w:autoSpaceDE w:val="0"/>
              <w:autoSpaceDN w:val="0"/>
              <w:adjustRightInd w:val="0"/>
              <w:spacing w:after="0" w:line="320" w:lineRule="atLeast"/>
              <w:ind w:left="60" w:right="60"/>
              <w:jc w:val="right"/>
              <w:rPr>
                <w:rFonts w:ascii="Cambria" w:eastAsiaTheme="minorHAnsi" w:hAnsi="Cambria" w:cs="Arial"/>
                <w:color w:val="000000" w:themeColor="text1"/>
                <w:sz w:val="20"/>
                <w:szCs w:val="24"/>
                <w:lang w:val="id-ID"/>
                <w14:ligatures w14:val="standardContextual"/>
              </w:rPr>
            </w:pPr>
            <w:r w:rsidRPr="007A22D8">
              <w:rPr>
                <w:rFonts w:ascii="Cambria" w:eastAsiaTheme="minorHAnsi" w:hAnsi="Cambria" w:cs="Arial"/>
                <w:color w:val="000000" w:themeColor="text1"/>
                <w:sz w:val="20"/>
                <w:szCs w:val="24"/>
                <w:lang w:val="id-ID"/>
                <w14:ligatures w14:val="standardContextual"/>
              </w:rPr>
              <w:t>2,252</w:t>
            </w:r>
          </w:p>
        </w:tc>
        <w:tc>
          <w:tcPr>
            <w:tcW w:w="508" w:type="pct"/>
            <w:shd w:val="clear" w:color="auto" w:fill="FFFFFF"/>
          </w:tcPr>
          <w:p w14:paraId="2805F843" w14:textId="77777777" w:rsidR="00382F9C" w:rsidRPr="007A22D8" w:rsidRDefault="00382F9C" w:rsidP="000C63FA">
            <w:pPr>
              <w:autoSpaceDE w:val="0"/>
              <w:autoSpaceDN w:val="0"/>
              <w:adjustRightInd w:val="0"/>
              <w:spacing w:after="0" w:line="320" w:lineRule="atLeast"/>
              <w:ind w:left="60" w:right="60"/>
              <w:jc w:val="right"/>
              <w:rPr>
                <w:rFonts w:ascii="Cambria" w:eastAsiaTheme="minorHAnsi" w:hAnsi="Cambria" w:cs="Arial"/>
                <w:color w:val="000000" w:themeColor="text1"/>
                <w:sz w:val="20"/>
                <w:szCs w:val="24"/>
                <w:lang w:val="id-ID"/>
                <w14:ligatures w14:val="standardContextual"/>
              </w:rPr>
            </w:pPr>
            <w:r w:rsidRPr="007A22D8">
              <w:rPr>
                <w:rFonts w:ascii="Cambria" w:eastAsiaTheme="minorHAnsi" w:hAnsi="Cambria" w:cs="Arial"/>
                <w:color w:val="000000" w:themeColor="text1"/>
                <w:sz w:val="20"/>
                <w:szCs w:val="24"/>
                <w:lang w:val="id-ID"/>
                <w14:ligatures w14:val="standardContextual"/>
              </w:rPr>
              <w:t>,031</w:t>
            </w:r>
          </w:p>
        </w:tc>
      </w:tr>
      <w:tr w:rsidR="00382F9C" w:rsidRPr="007A22D8" w14:paraId="2C844F2D" w14:textId="77777777" w:rsidTr="000C63FA">
        <w:trPr>
          <w:cantSplit/>
        </w:trPr>
        <w:tc>
          <w:tcPr>
            <w:tcW w:w="345" w:type="pct"/>
            <w:vMerge/>
            <w:shd w:val="clear" w:color="auto" w:fill="E0E0E0"/>
          </w:tcPr>
          <w:p w14:paraId="34ED436B" w14:textId="77777777" w:rsidR="00382F9C" w:rsidRPr="007A22D8" w:rsidRDefault="00382F9C" w:rsidP="000C63FA">
            <w:pPr>
              <w:autoSpaceDE w:val="0"/>
              <w:autoSpaceDN w:val="0"/>
              <w:adjustRightInd w:val="0"/>
              <w:spacing w:after="0" w:line="240" w:lineRule="auto"/>
              <w:rPr>
                <w:rFonts w:ascii="Cambria" w:eastAsiaTheme="minorHAnsi" w:hAnsi="Cambria" w:cs="Arial"/>
                <w:color w:val="000000" w:themeColor="text1"/>
                <w:sz w:val="20"/>
                <w:szCs w:val="24"/>
                <w:lang w:val="id-ID"/>
                <w14:ligatures w14:val="standardContextual"/>
              </w:rPr>
            </w:pPr>
          </w:p>
        </w:tc>
        <w:tc>
          <w:tcPr>
            <w:tcW w:w="1340" w:type="pct"/>
            <w:shd w:val="clear" w:color="auto" w:fill="E0E0E0"/>
          </w:tcPr>
          <w:p w14:paraId="0D4033DE" w14:textId="77777777" w:rsidR="00382F9C" w:rsidRPr="007A22D8" w:rsidRDefault="00382F9C" w:rsidP="000C63FA">
            <w:pPr>
              <w:autoSpaceDE w:val="0"/>
              <w:autoSpaceDN w:val="0"/>
              <w:adjustRightInd w:val="0"/>
              <w:spacing w:after="0" w:line="320" w:lineRule="atLeast"/>
              <w:ind w:left="60" w:right="60"/>
              <w:rPr>
                <w:rFonts w:ascii="Cambria" w:eastAsiaTheme="minorHAnsi" w:hAnsi="Cambria" w:cs="Arial"/>
                <w:color w:val="000000" w:themeColor="text1"/>
                <w:sz w:val="20"/>
                <w:szCs w:val="24"/>
                <w:lang w:val="id-ID"/>
                <w14:ligatures w14:val="standardContextual"/>
              </w:rPr>
            </w:pPr>
            <w:r w:rsidRPr="007A22D8">
              <w:rPr>
                <w:rFonts w:ascii="Cambria" w:eastAsiaTheme="minorHAnsi" w:hAnsi="Cambria" w:cs="Arial"/>
                <w:color w:val="000000" w:themeColor="text1"/>
                <w:sz w:val="20"/>
                <w:szCs w:val="24"/>
                <w:lang w:val="id-ID"/>
                <w14:ligatures w14:val="standardContextual"/>
              </w:rPr>
              <w:t>Literasi_Digital_X2</w:t>
            </w:r>
          </w:p>
        </w:tc>
        <w:tc>
          <w:tcPr>
            <w:tcW w:w="678" w:type="pct"/>
            <w:shd w:val="clear" w:color="auto" w:fill="FFFFFF"/>
          </w:tcPr>
          <w:p w14:paraId="731296E0" w14:textId="77777777" w:rsidR="00382F9C" w:rsidRPr="007A22D8" w:rsidRDefault="00382F9C" w:rsidP="000C63FA">
            <w:pPr>
              <w:autoSpaceDE w:val="0"/>
              <w:autoSpaceDN w:val="0"/>
              <w:adjustRightInd w:val="0"/>
              <w:spacing w:after="0" w:line="320" w:lineRule="atLeast"/>
              <w:ind w:left="60" w:right="60"/>
              <w:jc w:val="right"/>
              <w:rPr>
                <w:rFonts w:ascii="Cambria" w:eastAsiaTheme="minorHAnsi" w:hAnsi="Cambria" w:cs="Arial"/>
                <w:color w:val="000000" w:themeColor="text1"/>
                <w:sz w:val="20"/>
                <w:szCs w:val="24"/>
                <w:lang w:val="id-ID"/>
                <w14:ligatures w14:val="standardContextual"/>
              </w:rPr>
            </w:pPr>
            <w:r w:rsidRPr="007A22D8">
              <w:rPr>
                <w:rFonts w:ascii="Cambria" w:eastAsiaTheme="minorHAnsi" w:hAnsi="Cambria" w:cs="Arial"/>
                <w:color w:val="000000" w:themeColor="text1"/>
                <w:sz w:val="20"/>
                <w:szCs w:val="24"/>
                <w:lang w:val="id-ID"/>
                <w14:ligatures w14:val="standardContextual"/>
              </w:rPr>
              <w:t>,075</w:t>
            </w:r>
          </w:p>
        </w:tc>
        <w:tc>
          <w:tcPr>
            <w:tcW w:w="678" w:type="pct"/>
            <w:shd w:val="clear" w:color="auto" w:fill="FFFFFF"/>
          </w:tcPr>
          <w:p w14:paraId="2B32F74D" w14:textId="77777777" w:rsidR="00382F9C" w:rsidRPr="007A22D8" w:rsidRDefault="00382F9C" w:rsidP="000C63FA">
            <w:pPr>
              <w:autoSpaceDE w:val="0"/>
              <w:autoSpaceDN w:val="0"/>
              <w:adjustRightInd w:val="0"/>
              <w:spacing w:after="0" w:line="320" w:lineRule="atLeast"/>
              <w:ind w:left="60" w:right="60"/>
              <w:jc w:val="right"/>
              <w:rPr>
                <w:rFonts w:ascii="Cambria" w:eastAsiaTheme="minorHAnsi" w:hAnsi="Cambria" w:cs="Arial"/>
                <w:color w:val="000000" w:themeColor="text1"/>
                <w:sz w:val="20"/>
                <w:szCs w:val="24"/>
                <w:lang w:val="id-ID"/>
                <w14:ligatures w14:val="standardContextual"/>
              </w:rPr>
            </w:pPr>
            <w:r w:rsidRPr="007A22D8">
              <w:rPr>
                <w:rFonts w:ascii="Cambria" w:eastAsiaTheme="minorHAnsi" w:hAnsi="Cambria" w:cs="Arial"/>
                <w:color w:val="000000" w:themeColor="text1"/>
                <w:sz w:val="20"/>
                <w:szCs w:val="24"/>
                <w:lang w:val="id-ID"/>
                <w14:ligatures w14:val="standardContextual"/>
              </w:rPr>
              <w:t>,110</w:t>
            </w:r>
          </w:p>
        </w:tc>
        <w:tc>
          <w:tcPr>
            <w:tcW w:w="943" w:type="pct"/>
            <w:shd w:val="clear" w:color="auto" w:fill="FFFFFF"/>
          </w:tcPr>
          <w:p w14:paraId="5D461C6A" w14:textId="77777777" w:rsidR="00382F9C" w:rsidRPr="007A22D8" w:rsidRDefault="00382F9C" w:rsidP="000C63FA">
            <w:pPr>
              <w:autoSpaceDE w:val="0"/>
              <w:autoSpaceDN w:val="0"/>
              <w:adjustRightInd w:val="0"/>
              <w:spacing w:after="0" w:line="320" w:lineRule="atLeast"/>
              <w:ind w:left="60" w:right="60"/>
              <w:jc w:val="right"/>
              <w:rPr>
                <w:rFonts w:ascii="Cambria" w:eastAsiaTheme="minorHAnsi" w:hAnsi="Cambria" w:cs="Arial"/>
                <w:color w:val="000000" w:themeColor="text1"/>
                <w:sz w:val="20"/>
                <w:szCs w:val="24"/>
                <w:lang w:val="id-ID"/>
                <w14:ligatures w14:val="standardContextual"/>
              </w:rPr>
            </w:pPr>
            <w:r w:rsidRPr="007A22D8">
              <w:rPr>
                <w:rFonts w:ascii="Cambria" w:eastAsiaTheme="minorHAnsi" w:hAnsi="Cambria" w:cs="Arial"/>
                <w:color w:val="000000" w:themeColor="text1"/>
                <w:sz w:val="20"/>
                <w:szCs w:val="24"/>
                <w:lang w:val="id-ID"/>
                <w14:ligatures w14:val="standardContextual"/>
              </w:rPr>
              <w:t>,089</w:t>
            </w:r>
          </w:p>
        </w:tc>
        <w:tc>
          <w:tcPr>
            <w:tcW w:w="508" w:type="pct"/>
            <w:shd w:val="clear" w:color="auto" w:fill="FFFFFF"/>
          </w:tcPr>
          <w:p w14:paraId="65BCE75F" w14:textId="77777777" w:rsidR="00382F9C" w:rsidRPr="007A22D8" w:rsidRDefault="00382F9C" w:rsidP="000C63FA">
            <w:pPr>
              <w:autoSpaceDE w:val="0"/>
              <w:autoSpaceDN w:val="0"/>
              <w:adjustRightInd w:val="0"/>
              <w:spacing w:after="0" w:line="320" w:lineRule="atLeast"/>
              <w:ind w:left="60" w:right="60"/>
              <w:jc w:val="right"/>
              <w:rPr>
                <w:rFonts w:ascii="Cambria" w:eastAsiaTheme="minorHAnsi" w:hAnsi="Cambria" w:cs="Arial"/>
                <w:color w:val="000000" w:themeColor="text1"/>
                <w:sz w:val="20"/>
                <w:szCs w:val="24"/>
                <w:lang w:val="id-ID"/>
                <w14:ligatures w14:val="standardContextual"/>
              </w:rPr>
            </w:pPr>
            <w:r w:rsidRPr="007A22D8">
              <w:rPr>
                <w:rFonts w:ascii="Cambria" w:eastAsiaTheme="minorHAnsi" w:hAnsi="Cambria" w:cs="Arial"/>
                <w:color w:val="000000" w:themeColor="text1"/>
                <w:sz w:val="20"/>
                <w:szCs w:val="24"/>
                <w:lang w:val="id-ID"/>
                <w14:ligatures w14:val="standardContextual"/>
              </w:rPr>
              <w:t>,679</w:t>
            </w:r>
          </w:p>
        </w:tc>
        <w:tc>
          <w:tcPr>
            <w:tcW w:w="508" w:type="pct"/>
            <w:shd w:val="clear" w:color="auto" w:fill="FFFFFF"/>
          </w:tcPr>
          <w:p w14:paraId="1B0511B0" w14:textId="77777777" w:rsidR="00382F9C" w:rsidRPr="007A22D8" w:rsidRDefault="00382F9C" w:rsidP="000C63FA">
            <w:pPr>
              <w:autoSpaceDE w:val="0"/>
              <w:autoSpaceDN w:val="0"/>
              <w:adjustRightInd w:val="0"/>
              <w:spacing w:after="0" w:line="320" w:lineRule="atLeast"/>
              <w:ind w:left="60" w:right="60"/>
              <w:jc w:val="right"/>
              <w:rPr>
                <w:rFonts w:ascii="Cambria" w:eastAsiaTheme="minorHAnsi" w:hAnsi="Cambria" w:cs="Arial"/>
                <w:color w:val="000000" w:themeColor="text1"/>
                <w:sz w:val="20"/>
                <w:szCs w:val="24"/>
                <w:lang w:val="id-ID"/>
                <w14:ligatures w14:val="standardContextual"/>
              </w:rPr>
            </w:pPr>
            <w:r w:rsidRPr="007A22D8">
              <w:rPr>
                <w:rFonts w:ascii="Cambria" w:eastAsiaTheme="minorHAnsi" w:hAnsi="Cambria" w:cs="Arial"/>
                <w:color w:val="000000" w:themeColor="text1"/>
                <w:sz w:val="20"/>
                <w:szCs w:val="24"/>
                <w:lang w:val="id-ID"/>
                <w14:ligatures w14:val="standardContextual"/>
              </w:rPr>
              <w:t>,501</w:t>
            </w:r>
          </w:p>
        </w:tc>
      </w:tr>
      <w:tr w:rsidR="00382F9C" w:rsidRPr="007A22D8" w14:paraId="7CFD5CD5" w14:textId="77777777" w:rsidTr="000C63FA">
        <w:trPr>
          <w:cantSplit/>
        </w:trPr>
        <w:tc>
          <w:tcPr>
            <w:tcW w:w="345" w:type="pct"/>
            <w:vMerge/>
            <w:shd w:val="clear" w:color="auto" w:fill="E0E0E0"/>
          </w:tcPr>
          <w:p w14:paraId="6ADE3AB3" w14:textId="77777777" w:rsidR="00382F9C" w:rsidRPr="007A22D8" w:rsidRDefault="00382F9C" w:rsidP="000C63FA">
            <w:pPr>
              <w:autoSpaceDE w:val="0"/>
              <w:autoSpaceDN w:val="0"/>
              <w:adjustRightInd w:val="0"/>
              <w:spacing w:after="0" w:line="240" w:lineRule="auto"/>
              <w:rPr>
                <w:rFonts w:ascii="Cambria" w:eastAsiaTheme="minorHAnsi" w:hAnsi="Cambria" w:cs="Arial"/>
                <w:color w:val="000000" w:themeColor="text1"/>
                <w:sz w:val="20"/>
                <w:szCs w:val="24"/>
                <w:lang w:val="id-ID"/>
                <w14:ligatures w14:val="standardContextual"/>
              </w:rPr>
            </w:pPr>
          </w:p>
        </w:tc>
        <w:tc>
          <w:tcPr>
            <w:tcW w:w="1340" w:type="pct"/>
            <w:shd w:val="clear" w:color="auto" w:fill="E0E0E0"/>
          </w:tcPr>
          <w:p w14:paraId="6A7EDE8F" w14:textId="77777777" w:rsidR="00382F9C" w:rsidRPr="007A22D8" w:rsidRDefault="00382F9C" w:rsidP="000C63FA">
            <w:pPr>
              <w:autoSpaceDE w:val="0"/>
              <w:autoSpaceDN w:val="0"/>
              <w:adjustRightInd w:val="0"/>
              <w:spacing w:after="0" w:line="320" w:lineRule="atLeast"/>
              <w:ind w:left="60" w:right="60"/>
              <w:rPr>
                <w:rFonts w:ascii="Cambria" w:eastAsiaTheme="minorHAnsi" w:hAnsi="Cambria" w:cs="Arial"/>
                <w:color w:val="000000" w:themeColor="text1"/>
                <w:sz w:val="20"/>
                <w:szCs w:val="24"/>
                <w:lang w:val="id-ID"/>
                <w14:ligatures w14:val="standardContextual"/>
              </w:rPr>
            </w:pPr>
            <w:r w:rsidRPr="007A22D8">
              <w:rPr>
                <w:rFonts w:ascii="Cambria" w:eastAsiaTheme="minorHAnsi" w:hAnsi="Cambria" w:cs="Arial"/>
                <w:color w:val="000000" w:themeColor="text1"/>
                <w:sz w:val="20"/>
                <w:szCs w:val="24"/>
                <w:lang w:val="id-ID"/>
                <w14:ligatures w14:val="standardContextual"/>
              </w:rPr>
              <w:t>Efikasi_Diri_X3</w:t>
            </w:r>
          </w:p>
        </w:tc>
        <w:tc>
          <w:tcPr>
            <w:tcW w:w="678" w:type="pct"/>
            <w:shd w:val="clear" w:color="auto" w:fill="FFFFFF"/>
          </w:tcPr>
          <w:p w14:paraId="202D05C4" w14:textId="77777777" w:rsidR="00382F9C" w:rsidRPr="007A22D8" w:rsidRDefault="00382F9C" w:rsidP="000C63FA">
            <w:pPr>
              <w:autoSpaceDE w:val="0"/>
              <w:autoSpaceDN w:val="0"/>
              <w:adjustRightInd w:val="0"/>
              <w:spacing w:after="0" w:line="320" w:lineRule="atLeast"/>
              <w:ind w:left="60" w:right="60"/>
              <w:jc w:val="right"/>
              <w:rPr>
                <w:rFonts w:ascii="Cambria" w:eastAsiaTheme="minorHAnsi" w:hAnsi="Cambria" w:cs="Arial"/>
                <w:color w:val="000000" w:themeColor="text1"/>
                <w:sz w:val="20"/>
                <w:szCs w:val="24"/>
                <w:lang w:val="id-ID"/>
                <w14:ligatures w14:val="standardContextual"/>
              </w:rPr>
            </w:pPr>
            <w:r w:rsidRPr="007A22D8">
              <w:rPr>
                <w:rFonts w:ascii="Cambria" w:eastAsiaTheme="minorHAnsi" w:hAnsi="Cambria" w:cs="Arial"/>
                <w:color w:val="000000" w:themeColor="text1"/>
                <w:sz w:val="20"/>
                <w:szCs w:val="24"/>
                <w:lang w:val="id-ID"/>
                <w14:ligatures w14:val="standardContextual"/>
              </w:rPr>
              <w:t>,763</w:t>
            </w:r>
          </w:p>
        </w:tc>
        <w:tc>
          <w:tcPr>
            <w:tcW w:w="678" w:type="pct"/>
            <w:shd w:val="clear" w:color="auto" w:fill="FFFFFF"/>
          </w:tcPr>
          <w:p w14:paraId="7A4306AB" w14:textId="77777777" w:rsidR="00382F9C" w:rsidRPr="007A22D8" w:rsidRDefault="00382F9C" w:rsidP="000C63FA">
            <w:pPr>
              <w:autoSpaceDE w:val="0"/>
              <w:autoSpaceDN w:val="0"/>
              <w:adjustRightInd w:val="0"/>
              <w:spacing w:after="0" w:line="320" w:lineRule="atLeast"/>
              <w:ind w:left="60" w:right="60"/>
              <w:jc w:val="right"/>
              <w:rPr>
                <w:rFonts w:ascii="Cambria" w:eastAsiaTheme="minorHAnsi" w:hAnsi="Cambria" w:cs="Arial"/>
                <w:color w:val="000000" w:themeColor="text1"/>
                <w:sz w:val="20"/>
                <w:szCs w:val="24"/>
                <w:lang w:val="id-ID"/>
                <w14:ligatures w14:val="standardContextual"/>
              </w:rPr>
            </w:pPr>
            <w:r w:rsidRPr="007A22D8">
              <w:rPr>
                <w:rFonts w:ascii="Cambria" w:eastAsiaTheme="minorHAnsi" w:hAnsi="Cambria" w:cs="Arial"/>
                <w:color w:val="000000" w:themeColor="text1"/>
                <w:sz w:val="20"/>
                <w:szCs w:val="24"/>
                <w:lang w:val="id-ID"/>
                <w14:ligatures w14:val="standardContextual"/>
              </w:rPr>
              <w:t>,130</w:t>
            </w:r>
          </w:p>
        </w:tc>
        <w:tc>
          <w:tcPr>
            <w:tcW w:w="943" w:type="pct"/>
            <w:shd w:val="clear" w:color="auto" w:fill="FFFFFF"/>
          </w:tcPr>
          <w:p w14:paraId="7863BF7C" w14:textId="77777777" w:rsidR="00382F9C" w:rsidRPr="007A22D8" w:rsidRDefault="00382F9C" w:rsidP="000C63FA">
            <w:pPr>
              <w:autoSpaceDE w:val="0"/>
              <w:autoSpaceDN w:val="0"/>
              <w:adjustRightInd w:val="0"/>
              <w:spacing w:after="0" w:line="320" w:lineRule="atLeast"/>
              <w:ind w:left="60" w:right="60"/>
              <w:jc w:val="right"/>
              <w:rPr>
                <w:rFonts w:ascii="Cambria" w:eastAsiaTheme="minorHAnsi" w:hAnsi="Cambria" w:cs="Arial"/>
                <w:color w:val="000000" w:themeColor="text1"/>
                <w:sz w:val="20"/>
                <w:szCs w:val="24"/>
                <w:lang w:val="id-ID"/>
                <w14:ligatures w14:val="standardContextual"/>
              </w:rPr>
            </w:pPr>
            <w:r w:rsidRPr="007A22D8">
              <w:rPr>
                <w:rFonts w:ascii="Cambria" w:eastAsiaTheme="minorHAnsi" w:hAnsi="Cambria" w:cs="Arial"/>
                <w:color w:val="000000" w:themeColor="text1"/>
                <w:sz w:val="20"/>
                <w:szCs w:val="24"/>
                <w:lang w:val="id-ID"/>
                <w14:ligatures w14:val="standardContextual"/>
              </w:rPr>
              <w:t>,779</w:t>
            </w:r>
          </w:p>
        </w:tc>
        <w:tc>
          <w:tcPr>
            <w:tcW w:w="508" w:type="pct"/>
            <w:shd w:val="clear" w:color="auto" w:fill="FFFFFF"/>
          </w:tcPr>
          <w:p w14:paraId="25B5F182" w14:textId="77777777" w:rsidR="00382F9C" w:rsidRPr="007A22D8" w:rsidRDefault="00382F9C" w:rsidP="000C63FA">
            <w:pPr>
              <w:autoSpaceDE w:val="0"/>
              <w:autoSpaceDN w:val="0"/>
              <w:adjustRightInd w:val="0"/>
              <w:spacing w:after="0" w:line="320" w:lineRule="atLeast"/>
              <w:ind w:left="60" w:right="60"/>
              <w:jc w:val="right"/>
              <w:rPr>
                <w:rFonts w:ascii="Cambria" w:eastAsiaTheme="minorHAnsi" w:hAnsi="Cambria" w:cs="Arial"/>
                <w:color w:val="000000" w:themeColor="text1"/>
                <w:sz w:val="20"/>
                <w:szCs w:val="24"/>
                <w:lang w:val="id-ID"/>
                <w14:ligatures w14:val="standardContextual"/>
              </w:rPr>
            </w:pPr>
            <w:r w:rsidRPr="007A22D8">
              <w:rPr>
                <w:rFonts w:ascii="Cambria" w:eastAsiaTheme="minorHAnsi" w:hAnsi="Cambria" w:cs="Arial"/>
                <w:color w:val="000000" w:themeColor="text1"/>
                <w:sz w:val="20"/>
                <w:szCs w:val="24"/>
                <w:lang w:val="id-ID"/>
                <w14:ligatures w14:val="standardContextual"/>
              </w:rPr>
              <w:t>5,872</w:t>
            </w:r>
          </w:p>
        </w:tc>
        <w:tc>
          <w:tcPr>
            <w:tcW w:w="508" w:type="pct"/>
            <w:shd w:val="clear" w:color="auto" w:fill="FFFFFF"/>
          </w:tcPr>
          <w:p w14:paraId="4FFECCA3" w14:textId="77777777" w:rsidR="00382F9C" w:rsidRPr="007A22D8" w:rsidRDefault="00382F9C" w:rsidP="000C63FA">
            <w:pPr>
              <w:autoSpaceDE w:val="0"/>
              <w:autoSpaceDN w:val="0"/>
              <w:adjustRightInd w:val="0"/>
              <w:spacing w:after="0" w:line="320" w:lineRule="atLeast"/>
              <w:ind w:left="60" w:right="60"/>
              <w:jc w:val="right"/>
              <w:rPr>
                <w:rFonts w:ascii="Cambria" w:eastAsiaTheme="minorHAnsi" w:hAnsi="Cambria" w:cs="Arial"/>
                <w:color w:val="000000" w:themeColor="text1"/>
                <w:sz w:val="20"/>
                <w:szCs w:val="24"/>
                <w:lang w:val="id-ID"/>
                <w14:ligatures w14:val="standardContextual"/>
              </w:rPr>
            </w:pPr>
            <w:r w:rsidRPr="007A22D8">
              <w:rPr>
                <w:rFonts w:ascii="Cambria" w:eastAsiaTheme="minorHAnsi" w:hAnsi="Cambria" w:cs="Arial"/>
                <w:color w:val="000000" w:themeColor="text1"/>
                <w:sz w:val="20"/>
                <w:szCs w:val="24"/>
                <w:lang w:val="id-ID"/>
                <w14:ligatures w14:val="standardContextual"/>
              </w:rPr>
              <w:t>,000</w:t>
            </w:r>
          </w:p>
        </w:tc>
      </w:tr>
      <w:tr w:rsidR="00382F9C" w:rsidRPr="007A22D8" w14:paraId="77865403" w14:textId="77777777" w:rsidTr="000C63FA">
        <w:trPr>
          <w:cantSplit/>
        </w:trPr>
        <w:tc>
          <w:tcPr>
            <w:tcW w:w="5000" w:type="pct"/>
            <w:gridSpan w:val="7"/>
            <w:shd w:val="clear" w:color="auto" w:fill="FFFFFF"/>
          </w:tcPr>
          <w:p w14:paraId="1EDF4C7F" w14:textId="77777777" w:rsidR="00382F9C" w:rsidRPr="007A22D8" w:rsidRDefault="00382F9C" w:rsidP="000C63FA">
            <w:pPr>
              <w:autoSpaceDE w:val="0"/>
              <w:autoSpaceDN w:val="0"/>
              <w:adjustRightInd w:val="0"/>
              <w:spacing w:after="0" w:line="320" w:lineRule="atLeast"/>
              <w:ind w:left="60" w:right="60"/>
              <w:rPr>
                <w:rFonts w:ascii="Cambria" w:eastAsiaTheme="minorHAnsi" w:hAnsi="Cambria" w:cs="Arial"/>
                <w:color w:val="000000" w:themeColor="text1"/>
                <w:sz w:val="20"/>
                <w:szCs w:val="24"/>
                <w:lang w:val="id-ID"/>
                <w14:ligatures w14:val="standardContextual"/>
              </w:rPr>
            </w:pPr>
            <w:r w:rsidRPr="007A22D8">
              <w:rPr>
                <w:rFonts w:ascii="Cambria" w:eastAsiaTheme="minorHAnsi" w:hAnsi="Cambria" w:cs="Arial"/>
                <w:color w:val="000000" w:themeColor="text1"/>
                <w:sz w:val="20"/>
                <w:szCs w:val="24"/>
                <w:lang w:val="id-ID"/>
                <w14:ligatures w14:val="standardContextual"/>
              </w:rPr>
              <w:t>a. Dependent Variable: Minat_Berwirausaha_Y</w:t>
            </w:r>
          </w:p>
        </w:tc>
      </w:tr>
    </w:tbl>
    <w:p w14:paraId="7751F9E9" w14:textId="24F6E68C" w:rsidR="00382F9C" w:rsidRPr="00694DA0" w:rsidRDefault="00382F9C" w:rsidP="00382F9C">
      <w:pPr>
        <w:spacing w:after="0" w:line="360" w:lineRule="auto"/>
        <w:jc w:val="both"/>
        <w:rPr>
          <w:rFonts w:ascii="Times New Roman" w:eastAsia="Times New Roman" w:hAnsi="Times New Roman"/>
        </w:rPr>
      </w:pPr>
      <w:r w:rsidRPr="006F5532">
        <w:rPr>
          <w:rFonts w:ascii="Cambria" w:eastAsia="Times New Roman" w:hAnsi="Cambria"/>
        </w:rPr>
        <w:t>Sumber: Pengolahan Data Primer (202</w:t>
      </w:r>
      <w:r>
        <w:rPr>
          <w:rFonts w:ascii="Cambria" w:eastAsia="Times New Roman" w:hAnsi="Cambria"/>
          <w:lang w:val="id-ID"/>
        </w:rPr>
        <w:t>4</w:t>
      </w:r>
      <w:r w:rsidR="00694DA0">
        <w:rPr>
          <w:rFonts w:ascii="Cambria" w:eastAsia="Times New Roman" w:hAnsi="Cambria"/>
        </w:rPr>
        <w:t>)</w:t>
      </w:r>
    </w:p>
    <w:p w14:paraId="1EED658B" w14:textId="77777777" w:rsidR="00382F9C" w:rsidRDefault="00382F9C" w:rsidP="007A22D8">
      <w:pPr>
        <w:spacing w:after="0" w:line="360" w:lineRule="auto"/>
        <w:ind w:firstLine="567"/>
        <w:jc w:val="both"/>
        <w:rPr>
          <w:rFonts w:ascii="Cambria" w:eastAsia="Times New Roman" w:hAnsi="Cambria"/>
          <w:sz w:val="24"/>
          <w:szCs w:val="24"/>
          <w:lang w:val="id-ID"/>
        </w:rPr>
      </w:pPr>
      <w:r w:rsidRPr="007A22D8">
        <w:rPr>
          <w:rFonts w:ascii="Cambria" w:hAnsi="Cambria"/>
          <w:sz w:val="24"/>
          <w:szCs w:val="24"/>
          <w:lang w:val="id-ID"/>
        </w:rPr>
        <w:t>Pada</w:t>
      </w:r>
      <w:r>
        <w:rPr>
          <w:rFonts w:ascii="Cambria" w:eastAsia="Times New Roman" w:hAnsi="Cambria"/>
          <w:sz w:val="24"/>
          <w:szCs w:val="24"/>
          <w:lang w:val="id-ID"/>
        </w:rPr>
        <w:t xml:space="preserve"> tabel 8</w:t>
      </w:r>
      <w:r w:rsidRPr="00C53DD6">
        <w:rPr>
          <w:rFonts w:ascii="Cambria" w:eastAsia="Times New Roman" w:hAnsi="Cambria"/>
          <w:sz w:val="24"/>
          <w:szCs w:val="24"/>
        </w:rPr>
        <w:t xml:space="preserve"> secara parsial </w:t>
      </w:r>
      <w:r>
        <w:rPr>
          <w:rFonts w:ascii="Cambria" w:eastAsia="Times New Roman" w:hAnsi="Cambria"/>
          <w:sz w:val="24"/>
          <w:szCs w:val="24"/>
          <w:lang w:val="id-ID"/>
        </w:rPr>
        <w:t>(uji-t) Literasi Ekonomi</w:t>
      </w:r>
      <w:r w:rsidRPr="00C53DD6">
        <w:rPr>
          <w:rFonts w:ascii="Cambria" w:eastAsia="Times New Roman" w:hAnsi="Cambria"/>
          <w:sz w:val="24"/>
          <w:szCs w:val="24"/>
          <w:lang w:val="id-ID"/>
        </w:rPr>
        <w:t xml:space="preserve"> diketahui memiliki nilai signifikasi 0,</w:t>
      </w:r>
      <w:r>
        <w:rPr>
          <w:rFonts w:ascii="Cambria" w:eastAsia="Times New Roman" w:hAnsi="Cambria"/>
          <w:sz w:val="24"/>
          <w:szCs w:val="24"/>
          <w:lang w:val="id-ID"/>
        </w:rPr>
        <w:t>031</w:t>
      </w:r>
      <w:r w:rsidRPr="00C53DD6">
        <w:rPr>
          <w:rFonts w:ascii="Cambria" w:eastAsia="Times New Roman" w:hAnsi="Cambria"/>
          <w:sz w:val="24"/>
          <w:szCs w:val="24"/>
          <w:lang w:val="id-ID"/>
        </w:rPr>
        <w:t xml:space="preserve"> (</w:t>
      </w:r>
      <w:r>
        <w:rPr>
          <w:rFonts w:ascii="Cambria" w:eastAsia="Times New Roman" w:hAnsi="Cambria"/>
          <w:sz w:val="24"/>
          <w:szCs w:val="24"/>
          <w:lang w:val="id-ID"/>
        </w:rPr>
        <w:t>&lt;</w:t>
      </w:r>
      <w:r w:rsidRPr="00C53DD6">
        <w:rPr>
          <w:rFonts w:ascii="Cambria" w:eastAsia="Times New Roman" w:hAnsi="Cambria"/>
          <w:sz w:val="24"/>
          <w:szCs w:val="24"/>
          <w:lang w:val="id-ID"/>
        </w:rPr>
        <w:t xml:space="preserve"> 0,05). </w:t>
      </w:r>
      <w:r>
        <w:rPr>
          <w:rFonts w:ascii="Cambria" w:eastAsia="Times New Roman" w:hAnsi="Cambria"/>
          <w:sz w:val="24"/>
          <w:szCs w:val="24"/>
          <w:lang w:val="id-ID"/>
        </w:rPr>
        <w:t>S</w:t>
      </w:r>
      <w:r w:rsidRPr="00C53DD6">
        <w:rPr>
          <w:rFonts w:ascii="Cambria" w:eastAsia="Times New Roman" w:hAnsi="Cambria"/>
          <w:sz w:val="24"/>
          <w:szCs w:val="24"/>
          <w:lang w:val="id-ID"/>
        </w:rPr>
        <w:t xml:space="preserve">ehingga dapat diartikan bahwa </w:t>
      </w:r>
      <w:r>
        <w:rPr>
          <w:rFonts w:ascii="Cambria" w:eastAsia="Times New Roman" w:hAnsi="Cambria"/>
          <w:sz w:val="24"/>
          <w:szCs w:val="24"/>
          <w:lang w:val="id-ID"/>
        </w:rPr>
        <w:t>Literasi Ekonomi</w:t>
      </w:r>
      <w:r w:rsidRPr="00C53DD6">
        <w:rPr>
          <w:rFonts w:ascii="Cambria" w:eastAsia="Times New Roman" w:hAnsi="Cambria"/>
          <w:sz w:val="24"/>
          <w:szCs w:val="24"/>
          <w:lang w:val="id-ID"/>
        </w:rPr>
        <w:t xml:space="preserve"> berpengaruh signifikan terhadap </w:t>
      </w:r>
      <w:r>
        <w:rPr>
          <w:rFonts w:ascii="Cambria" w:eastAsia="Times New Roman" w:hAnsi="Cambria"/>
          <w:sz w:val="24"/>
          <w:szCs w:val="24"/>
          <w:lang w:val="id-ID"/>
        </w:rPr>
        <w:t>Minat Berwirausaha</w:t>
      </w:r>
      <w:r w:rsidRPr="00C53DD6">
        <w:rPr>
          <w:rFonts w:ascii="Cambria" w:eastAsia="Times New Roman" w:hAnsi="Cambria"/>
          <w:sz w:val="24"/>
          <w:szCs w:val="24"/>
          <w:lang w:val="id-ID"/>
        </w:rPr>
        <w:t xml:space="preserve">. Pada variabel </w:t>
      </w:r>
      <w:r>
        <w:rPr>
          <w:rFonts w:ascii="Cambria" w:eastAsia="Times New Roman" w:hAnsi="Cambria"/>
          <w:sz w:val="24"/>
          <w:szCs w:val="24"/>
          <w:lang w:val="id-ID"/>
        </w:rPr>
        <w:t>Literasi Digital</w:t>
      </w:r>
      <w:r w:rsidRPr="00C53DD6">
        <w:rPr>
          <w:rFonts w:ascii="Cambria" w:eastAsia="Times New Roman" w:hAnsi="Cambria"/>
          <w:sz w:val="24"/>
          <w:szCs w:val="24"/>
          <w:lang w:val="id-ID"/>
        </w:rPr>
        <w:t xml:space="preserve"> diketahui memiliki nilai signifikasi 0,</w:t>
      </w:r>
      <w:r>
        <w:rPr>
          <w:rFonts w:ascii="Cambria" w:eastAsia="Times New Roman" w:hAnsi="Cambria"/>
          <w:sz w:val="24"/>
          <w:szCs w:val="24"/>
          <w:lang w:val="id-ID"/>
        </w:rPr>
        <w:t>501</w:t>
      </w:r>
      <w:r w:rsidRPr="00C53DD6">
        <w:rPr>
          <w:rFonts w:ascii="Cambria" w:eastAsia="Times New Roman" w:hAnsi="Cambria"/>
          <w:sz w:val="24"/>
          <w:szCs w:val="24"/>
          <w:lang w:val="id-ID"/>
        </w:rPr>
        <w:t xml:space="preserve"> (</w:t>
      </w:r>
      <w:r>
        <w:rPr>
          <w:rFonts w:ascii="Cambria" w:eastAsia="Times New Roman" w:hAnsi="Cambria"/>
          <w:sz w:val="24"/>
          <w:szCs w:val="24"/>
          <w:lang w:val="id-ID"/>
        </w:rPr>
        <w:t>&gt;</w:t>
      </w:r>
      <w:r w:rsidRPr="00C53DD6">
        <w:rPr>
          <w:rFonts w:ascii="Cambria" w:eastAsia="Times New Roman" w:hAnsi="Cambria"/>
          <w:sz w:val="24"/>
          <w:szCs w:val="24"/>
          <w:lang w:val="id-ID"/>
        </w:rPr>
        <w:t xml:space="preserve"> 0,05). Yang dapat diartikan </w:t>
      </w:r>
      <w:r w:rsidRPr="00C53DD6">
        <w:rPr>
          <w:rFonts w:ascii="Cambria" w:eastAsia="Times New Roman" w:hAnsi="Cambria"/>
          <w:sz w:val="24"/>
          <w:szCs w:val="24"/>
          <w:lang w:val="id-ID"/>
        </w:rPr>
        <w:lastRenderedPageBreak/>
        <w:t xml:space="preserve">bahwa </w:t>
      </w:r>
      <w:r>
        <w:rPr>
          <w:rFonts w:ascii="Cambria" w:eastAsia="Times New Roman" w:hAnsi="Cambria"/>
          <w:sz w:val="24"/>
          <w:szCs w:val="24"/>
          <w:lang w:val="id-ID"/>
        </w:rPr>
        <w:t>Literasi Digital</w:t>
      </w:r>
      <w:r w:rsidRPr="00C53DD6">
        <w:rPr>
          <w:rFonts w:ascii="Cambria" w:eastAsia="Times New Roman" w:hAnsi="Cambria"/>
          <w:sz w:val="24"/>
          <w:szCs w:val="24"/>
          <w:lang w:val="id-ID"/>
        </w:rPr>
        <w:t xml:space="preserve"> </w:t>
      </w:r>
      <w:r>
        <w:rPr>
          <w:rFonts w:ascii="Cambria" w:eastAsia="Times New Roman" w:hAnsi="Cambria"/>
          <w:sz w:val="24"/>
          <w:szCs w:val="24"/>
          <w:lang w:val="id-ID"/>
        </w:rPr>
        <w:t xml:space="preserve">tidak </w:t>
      </w:r>
      <w:r w:rsidRPr="00C53DD6">
        <w:rPr>
          <w:rFonts w:ascii="Cambria" w:eastAsia="Times New Roman" w:hAnsi="Cambria"/>
          <w:sz w:val="24"/>
          <w:szCs w:val="24"/>
          <w:lang w:val="id-ID"/>
        </w:rPr>
        <w:t xml:space="preserve">berpengaruh signifikan terhadap </w:t>
      </w:r>
      <w:r>
        <w:rPr>
          <w:rFonts w:ascii="Cambria" w:eastAsia="Times New Roman" w:hAnsi="Cambria"/>
          <w:sz w:val="24"/>
          <w:szCs w:val="24"/>
          <w:lang w:val="id-ID"/>
        </w:rPr>
        <w:t>Minat Berwirausaha</w:t>
      </w:r>
      <w:r w:rsidRPr="00C53DD6">
        <w:rPr>
          <w:rFonts w:ascii="Cambria" w:eastAsia="Times New Roman" w:hAnsi="Cambria"/>
          <w:sz w:val="24"/>
          <w:szCs w:val="24"/>
          <w:lang w:val="id-ID"/>
        </w:rPr>
        <w:t xml:space="preserve">. Pada variabel </w:t>
      </w:r>
      <w:r>
        <w:rPr>
          <w:rFonts w:ascii="Cambria" w:eastAsia="Times New Roman" w:hAnsi="Cambria"/>
          <w:sz w:val="24"/>
          <w:szCs w:val="24"/>
          <w:lang w:val="id-ID"/>
        </w:rPr>
        <w:t>Efikasi Diri</w:t>
      </w:r>
      <w:r w:rsidRPr="00C53DD6">
        <w:rPr>
          <w:rFonts w:ascii="Cambria" w:eastAsia="Times New Roman" w:hAnsi="Cambria"/>
          <w:sz w:val="24"/>
          <w:szCs w:val="24"/>
          <w:lang w:val="id-ID"/>
        </w:rPr>
        <w:t xml:space="preserve"> diketahui memiliki nilai signifikasi 0,00</w:t>
      </w:r>
      <w:r>
        <w:rPr>
          <w:rFonts w:ascii="Cambria" w:eastAsia="Times New Roman" w:hAnsi="Cambria"/>
          <w:sz w:val="24"/>
          <w:szCs w:val="24"/>
          <w:lang w:val="id-ID"/>
        </w:rPr>
        <w:t>0</w:t>
      </w:r>
      <w:r w:rsidRPr="00C53DD6">
        <w:rPr>
          <w:rFonts w:ascii="Cambria" w:eastAsia="Times New Roman" w:hAnsi="Cambria"/>
          <w:sz w:val="24"/>
          <w:szCs w:val="24"/>
          <w:lang w:val="id-ID"/>
        </w:rPr>
        <w:t xml:space="preserve"> (&lt; 0,05). </w:t>
      </w:r>
      <w:r>
        <w:rPr>
          <w:rFonts w:ascii="Cambria" w:eastAsia="Times New Roman" w:hAnsi="Cambria"/>
          <w:sz w:val="24"/>
          <w:szCs w:val="24"/>
          <w:lang w:val="id-ID"/>
        </w:rPr>
        <w:t>S</w:t>
      </w:r>
      <w:r w:rsidRPr="00C53DD6">
        <w:rPr>
          <w:rFonts w:ascii="Cambria" w:eastAsia="Times New Roman" w:hAnsi="Cambria"/>
          <w:sz w:val="24"/>
          <w:szCs w:val="24"/>
          <w:lang w:val="id-ID"/>
        </w:rPr>
        <w:t xml:space="preserve">ehingga dapat diartikan bahwa </w:t>
      </w:r>
      <w:r>
        <w:rPr>
          <w:rFonts w:ascii="Cambria" w:eastAsia="Times New Roman" w:hAnsi="Cambria"/>
          <w:sz w:val="24"/>
          <w:szCs w:val="24"/>
          <w:lang w:val="id-ID"/>
        </w:rPr>
        <w:t>Efikasi Diri</w:t>
      </w:r>
      <w:r w:rsidRPr="00C53DD6">
        <w:rPr>
          <w:rFonts w:ascii="Cambria" w:eastAsia="Times New Roman" w:hAnsi="Cambria"/>
          <w:sz w:val="24"/>
          <w:szCs w:val="24"/>
          <w:lang w:val="id-ID"/>
        </w:rPr>
        <w:t xml:space="preserve"> berpengaruh signifikan terhadap </w:t>
      </w:r>
      <w:r>
        <w:rPr>
          <w:rFonts w:ascii="Cambria" w:eastAsia="Times New Roman" w:hAnsi="Cambria"/>
          <w:sz w:val="24"/>
          <w:szCs w:val="24"/>
          <w:lang w:val="id-ID"/>
        </w:rPr>
        <w:t>Minat Berwirausaha.</w:t>
      </w:r>
    </w:p>
    <w:p w14:paraId="145D4FC1" w14:textId="77777777" w:rsidR="00382F9C" w:rsidRDefault="00382F9C" w:rsidP="007A22D8">
      <w:pPr>
        <w:spacing w:after="0" w:line="360" w:lineRule="auto"/>
        <w:ind w:firstLine="567"/>
        <w:jc w:val="both"/>
        <w:rPr>
          <w:rFonts w:ascii="Cambria" w:hAnsi="Cambria"/>
          <w:sz w:val="24"/>
          <w:szCs w:val="24"/>
        </w:rPr>
      </w:pPr>
      <w:r w:rsidRPr="007A22D8">
        <w:rPr>
          <w:rFonts w:ascii="Cambria" w:hAnsi="Cambria"/>
          <w:sz w:val="24"/>
          <w:szCs w:val="24"/>
          <w:lang w:val="id-ID"/>
        </w:rPr>
        <w:t>Tujuan</w:t>
      </w:r>
      <w:r w:rsidRPr="00435FFF">
        <w:rPr>
          <w:rFonts w:ascii="Cambria" w:hAnsi="Cambria"/>
          <w:sz w:val="24"/>
          <w:szCs w:val="24"/>
        </w:rPr>
        <w:t xml:space="preserve"> dari uji signifikan simultan (uji F) adalah untuk mengetahui </w:t>
      </w:r>
      <w:r>
        <w:rPr>
          <w:rFonts w:ascii="Cambria" w:hAnsi="Cambria"/>
          <w:sz w:val="24"/>
          <w:szCs w:val="24"/>
          <w:lang w:val="id-ID"/>
        </w:rPr>
        <w:t>bilamana keseluruhan</w:t>
      </w:r>
      <w:r w:rsidRPr="00435FFF">
        <w:rPr>
          <w:rFonts w:ascii="Cambria" w:hAnsi="Cambria"/>
          <w:sz w:val="24"/>
          <w:szCs w:val="24"/>
        </w:rPr>
        <w:t xml:space="preserve"> variabel </w:t>
      </w:r>
      <w:r>
        <w:rPr>
          <w:rFonts w:ascii="Cambria" w:hAnsi="Cambria"/>
          <w:sz w:val="24"/>
          <w:szCs w:val="24"/>
          <w:lang w:val="id-ID"/>
        </w:rPr>
        <w:t>bebas</w:t>
      </w:r>
      <w:r w:rsidRPr="00435FFF">
        <w:rPr>
          <w:rFonts w:ascii="Cambria" w:hAnsi="Cambria"/>
          <w:sz w:val="24"/>
          <w:szCs w:val="24"/>
        </w:rPr>
        <w:t xml:space="preserve"> dalam model ini berdampak secara bersama-sama pada variabel </w:t>
      </w:r>
      <w:r>
        <w:rPr>
          <w:rFonts w:ascii="Cambria" w:hAnsi="Cambria"/>
          <w:sz w:val="24"/>
          <w:szCs w:val="24"/>
          <w:lang w:val="id-ID"/>
        </w:rPr>
        <w:t>bebas</w:t>
      </w:r>
      <w:r w:rsidRPr="00435FFF">
        <w:rPr>
          <w:rFonts w:ascii="Cambria" w:hAnsi="Cambria"/>
          <w:sz w:val="24"/>
          <w:szCs w:val="24"/>
        </w:rPr>
        <w:t>nya</w:t>
      </w:r>
      <w:r>
        <w:rPr>
          <w:rFonts w:ascii="Cambria" w:hAnsi="Cambria"/>
          <w:sz w:val="24"/>
          <w:szCs w:val="24"/>
          <w:lang w:val="id-ID"/>
        </w:rPr>
        <w:t xml:space="preserve"> </w:t>
      </w:r>
      <w:r w:rsidRPr="00E84FF3">
        <w:rPr>
          <w:rFonts w:ascii="Cambria" w:hAnsi="Cambria"/>
          <w:sz w:val="24"/>
          <w:szCs w:val="24"/>
        </w:rPr>
        <w:t>(</w:t>
      </w:r>
      <w:r w:rsidRPr="00FE7C48">
        <w:rPr>
          <w:rFonts w:ascii="Cambria" w:hAnsi="Cambria"/>
          <w:bCs/>
          <w:snapToGrid w:val="0"/>
          <w:sz w:val="24"/>
          <w:szCs w:val="24"/>
        </w:rPr>
        <w:t>Minat Berwirausaha</w:t>
      </w:r>
      <w:r w:rsidRPr="00E84FF3">
        <w:rPr>
          <w:rFonts w:ascii="Cambria" w:hAnsi="Cambria"/>
          <w:bCs/>
          <w:snapToGrid w:val="0"/>
          <w:sz w:val="24"/>
          <w:szCs w:val="24"/>
        </w:rPr>
        <w:t>)</w:t>
      </w:r>
      <w:r w:rsidRPr="00E84FF3">
        <w:rPr>
          <w:rFonts w:ascii="Cambria" w:hAnsi="Cambria"/>
          <w:sz w:val="24"/>
          <w:szCs w:val="24"/>
        </w:rPr>
        <w:t xml:space="preserve"> yakni </w:t>
      </w:r>
      <w:r w:rsidRPr="00FE7C48">
        <w:rPr>
          <w:rFonts w:ascii="Cambria" w:hAnsi="Cambria"/>
          <w:bCs/>
          <w:snapToGrid w:val="0"/>
          <w:sz w:val="24"/>
          <w:szCs w:val="24"/>
          <w:lang w:val="id-ID"/>
        </w:rPr>
        <w:t>Literasi Ekonomi, Literasi Digital dan Efikasi Diri</w:t>
      </w:r>
      <w:r w:rsidRPr="00E84FF3">
        <w:rPr>
          <w:rFonts w:ascii="Cambria" w:hAnsi="Cambria"/>
          <w:sz w:val="24"/>
          <w:szCs w:val="24"/>
        </w:rPr>
        <w:t>, seperti yang ditunjukkan pada tabel</w:t>
      </w:r>
      <w:r w:rsidRPr="00E84FF3">
        <w:rPr>
          <w:rFonts w:ascii="Cambria" w:hAnsi="Cambria"/>
          <w:spacing w:val="-2"/>
          <w:sz w:val="24"/>
          <w:szCs w:val="24"/>
        </w:rPr>
        <w:t xml:space="preserve"> </w:t>
      </w:r>
      <w:r w:rsidRPr="00E84FF3">
        <w:rPr>
          <w:rFonts w:ascii="Cambria" w:hAnsi="Cambria"/>
          <w:sz w:val="24"/>
          <w:szCs w:val="24"/>
        </w:rPr>
        <w:t>berikut:</w:t>
      </w:r>
    </w:p>
    <w:p w14:paraId="787ADC23" w14:textId="20492C6B" w:rsidR="00382F9C" w:rsidRPr="00E84FF3" w:rsidRDefault="00382F9C" w:rsidP="00382F9C">
      <w:pPr>
        <w:pStyle w:val="Caption"/>
        <w:spacing w:after="0"/>
        <w:ind w:hanging="2"/>
        <w:jc w:val="center"/>
        <w:rPr>
          <w:rFonts w:ascii="Cambria" w:hAnsi="Cambria"/>
          <w:b w:val="0"/>
          <w:bCs w:val="0"/>
          <w:i/>
          <w:iCs/>
          <w:color w:val="000000" w:themeColor="text1"/>
          <w:sz w:val="24"/>
          <w:szCs w:val="24"/>
        </w:rPr>
      </w:pPr>
      <w:bookmarkStart w:id="17" w:name="_Toc99360595"/>
      <w:bookmarkStart w:id="18" w:name="_Toc152615238"/>
      <w:r w:rsidRPr="00694DA0">
        <w:rPr>
          <w:rFonts w:ascii="Cambria" w:hAnsi="Cambria"/>
          <w:iCs/>
          <w:color w:val="000000" w:themeColor="text1"/>
          <w:sz w:val="22"/>
          <w:szCs w:val="24"/>
        </w:rPr>
        <w:t xml:space="preserve">Tabel </w:t>
      </w:r>
      <w:r w:rsidRPr="00694DA0">
        <w:rPr>
          <w:rFonts w:ascii="Cambria" w:hAnsi="Cambria"/>
          <w:iCs/>
          <w:color w:val="000000" w:themeColor="text1"/>
          <w:sz w:val="22"/>
          <w:szCs w:val="24"/>
          <w:lang w:val="id-ID"/>
        </w:rPr>
        <w:t>9</w:t>
      </w:r>
      <w:r w:rsidR="007A22D8" w:rsidRPr="00694DA0">
        <w:rPr>
          <w:rFonts w:ascii="Cambria" w:hAnsi="Cambria"/>
          <w:iCs/>
          <w:color w:val="000000" w:themeColor="text1"/>
          <w:sz w:val="22"/>
          <w:szCs w:val="24"/>
        </w:rPr>
        <w:t>.</w:t>
      </w:r>
      <w:r w:rsidRPr="00694DA0">
        <w:rPr>
          <w:rFonts w:ascii="Cambria" w:hAnsi="Cambria"/>
          <w:iCs/>
          <w:color w:val="000000" w:themeColor="text1"/>
          <w:sz w:val="22"/>
          <w:szCs w:val="24"/>
        </w:rPr>
        <w:t xml:space="preserve"> </w:t>
      </w:r>
      <w:r w:rsidRPr="00694DA0">
        <w:rPr>
          <w:rFonts w:ascii="Cambria" w:hAnsi="Cambria"/>
          <w:b w:val="0"/>
          <w:iCs/>
          <w:color w:val="000000" w:themeColor="text1"/>
          <w:sz w:val="22"/>
          <w:szCs w:val="24"/>
        </w:rPr>
        <w:t>Hasil Uji F</w:t>
      </w:r>
      <w:bookmarkEnd w:id="17"/>
      <w:bookmarkEnd w:id="18"/>
    </w:p>
    <w:tbl>
      <w:tblPr>
        <w:tblW w:w="80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36"/>
        <w:gridCol w:w="1292"/>
        <w:gridCol w:w="1476"/>
        <w:gridCol w:w="1030"/>
        <w:gridCol w:w="1415"/>
        <w:gridCol w:w="1030"/>
        <w:gridCol w:w="1030"/>
      </w:tblGrid>
      <w:tr w:rsidR="00382F9C" w:rsidRPr="007A22D8" w14:paraId="14FBC129" w14:textId="77777777" w:rsidTr="007A22D8">
        <w:trPr>
          <w:cantSplit/>
          <w:jc w:val="center"/>
        </w:trPr>
        <w:tc>
          <w:tcPr>
            <w:tcW w:w="8009" w:type="dxa"/>
            <w:gridSpan w:val="7"/>
            <w:shd w:val="clear" w:color="auto" w:fill="FFFFFF"/>
            <w:vAlign w:val="center"/>
          </w:tcPr>
          <w:p w14:paraId="1C5C1E1B" w14:textId="77777777" w:rsidR="00382F9C" w:rsidRPr="007A22D8" w:rsidRDefault="00382F9C" w:rsidP="000C63FA">
            <w:pPr>
              <w:autoSpaceDE w:val="0"/>
              <w:autoSpaceDN w:val="0"/>
              <w:adjustRightInd w:val="0"/>
              <w:spacing w:after="0" w:line="320" w:lineRule="atLeast"/>
              <w:ind w:left="60" w:right="60"/>
              <w:jc w:val="center"/>
              <w:rPr>
                <w:rFonts w:ascii="Cambria" w:eastAsiaTheme="minorHAnsi" w:hAnsi="Cambria" w:cs="Arial"/>
                <w:color w:val="000000" w:themeColor="text1"/>
                <w:sz w:val="20"/>
                <w:szCs w:val="24"/>
                <w:lang w:val="id-ID"/>
                <w14:ligatures w14:val="standardContextual"/>
              </w:rPr>
            </w:pPr>
            <w:r w:rsidRPr="007A22D8">
              <w:rPr>
                <w:rFonts w:ascii="Cambria" w:eastAsiaTheme="minorHAnsi" w:hAnsi="Cambria" w:cs="Arial"/>
                <w:b/>
                <w:bCs/>
                <w:color w:val="000000" w:themeColor="text1"/>
                <w:sz w:val="20"/>
                <w:szCs w:val="24"/>
                <w:lang w:val="id-ID"/>
                <w14:ligatures w14:val="standardContextual"/>
              </w:rPr>
              <w:t>ANOVA</w:t>
            </w:r>
            <w:r w:rsidRPr="007A22D8">
              <w:rPr>
                <w:rFonts w:ascii="Cambria" w:eastAsiaTheme="minorHAnsi" w:hAnsi="Cambria" w:cs="Arial"/>
                <w:b/>
                <w:bCs/>
                <w:color w:val="000000" w:themeColor="text1"/>
                <w:sz w:val="20"/>
                <w:szCs w:val="24"/>
                <w:vertAlign w:val="superscript"/>
                <w:lang w:val="id-ID"/>
                <w14:ligatures w14:val="standardContextual"/>
              </w:rPr>
              <w:t>a</w:t>
            </w:r>
          </w:p>
        </w:tc>
      </w:tr>
      <w:tr w:rsidR="00382F9C" w:rsidRPr="007A22D8" w14:paraId="22DD8ACA" w14:textId="77777777" w:rsidTr="007A22D8">
        <w:trPr>
          <w:cantSplit/>
          <w:jc w:val="center"/>
        </w:trPr>
        <w:tc>
          <w:tcPr>
            <w:tcW w:w="2028" w:type="dxa"/>
            <w:gridSpan w:val="2"/>
            <w:shd w:val="clear" w:color="auto" w:fill="FFFFFF"/>
            <w:vAlign w:val="bottom"/>
          </w:tcPr>
          <w:p w14:paraId="192E0316" w14:textId="77777777" w:rsidR="00382F9C" w:rsidRPr="007A22D8" w:rsidRDefault="00382F9C" w:rsidP="000C63FA">
            <w:pPr>
              <w:autoSpaceDE w:val="0"/>
              <w:autoSpaceDN w:val="0"/>
              <w:adjustRightInd w:val="0"/>
              <w:spacing w:after="0" w:line="320" w:lineRule="atLeast"/>
              <w:ind w:left="60" w:right="60"/>
              <w:rPr>
                <w:rFonts w:ascii="Cambria" w:eastAsiaTheme="minorHAnsi" w:hAnsi="Cambria" w:cs="Arial"/>
                <w:color w:val="000000" w:themeColor="text1"/>
                <w:sz w:val="20"/>
                <w:szCs w:val="24"/>
                <w:lang w:val="id-ID"/>
                <w14:ligatures w14:val="standardContextual"/>
              </w:rPr>
            </w:pPr>
            <w:r w:rsidRPr="007A22D8">
              <w:rPr>
                <w:rFonts w:ascii="Cambria" w:eastAsiaTheme="minorHAnsi" w:hAnsi="Cambria" w:cs="Arial"/>
                <w:color w:val="000000" w:themeColor="text1"/>
                <w:sz w:val="20"/>
                <w:szCs w:val="24"/>
                <w:lang w:val="id-ID"/>
                <w14:ligatures w14:val="standardContextual"/>
              </w:rPr>
              <w:t>Model</w:t>
            </w:r>
          </w:p>
        </w:tc>
        <w:tc>
          <w:tcPr>
            <w:tcW w:w="1476" w:type="dxa"/>
            <w:shd w:val="clear" w:color="auto" w:fill="FFFFFF"/>
            <w:vAlign w:val="bottom"/>
          </w:tcPr>
          <w:p w14:paraId="15391785" w14:textId="77777777" w:rsidR="00382F9C" w:rsidRPr="007A22D8" w:rsidRDefault="00382F9C" w:rsidP="000C63FA">
            <w:pPr>
              <w:autoSpaceDE w:val="0"/>
              <w:autoSpaceDN w:val="0"/>
              <w:adjustRightInd w:val="0"/>
              <w:spacing w:after="0" w:line="320" w:lineRule="atLeast"/>
              <w:ind w:left="60" w:right="60"/>
              <w:jc w:val="center"/>
              <w:rPr>
                <w:rFonts w:ascii="Cambria" w:eastAsiaTheme="minorHAnsi" w:hAnsi="Cambria" w:cs="Arial"/>
                <w:color w:val="000000" w:themeColor="text1"/>
                <w:sz w:val="20"/>
                <w:szCs w:val="24"/>
                <w:lang w:val="id-ID"/>
                <w14:ligatures w14:val="standardContextual"/>
              </w:rPr>
            </w:pPr>
            <w:r w:rsidRPr="007A22D8">
              <w:rPr>
                <w:rFonts w:ascii="Cambria" w:eastAsiaTheme="minorHAnsi" w:hAnsi="Cambria" w:cs="Arial"/>
                <w:color w:val="000000" w:themeColor="text1"/>
                <w:sz w:val="20"/>
                <w:szCs w:val="24"/>
                <w:lang w:val="id-ID"/>
                <w14:ligatures w14:val="standardContextual"/>
              </w:rPr>
              <w:t>Sum of Squares</w:t>
            </w:r>
          </w:p>
        </w:tc>
        <w:tc>
          <w:tcPr>
            <w:tcW w:w="1030" w:type="dxa"/>
            <w:shd w:val="clear" w:color="auto" w:fill="FFFFFF"/>
            <w:vAlign w:val="bottom"/>
          </w:tcPr>
          <w:p w14:paraId="4A480974" w14:textId="77777777" w:rsidR="00382F9C" w:rsidRPr="007A22D8" w:rsidRDefault="00382F9C" w:rsidP="000C63FA">
            <w:pPr>
              <w:autoSpaceDE w:val="0"/>
              <w:autoSpaceDN w:val="0"/>
              <w:adjustRightInd w:val="0"/>
              <w:spacing w:after="0" w:line="320" w:lineRule="atLeast"/>
              <w:ind w:left="60" w:right="60"/>
              <w:jc w:val="center"/>
              <w:rPr>
                <w:rFonts w:ascii="Cambria" w:eastAsiaTheme="minorHAnsi" w:hAnsi="Cambria" w:cs="Arial"/>
                <w:color w:val="000000" w:themeColor="text1"/>
                <w:sz w:val="20"/>
                <w:szCs w:val="24"/>
                <w:lang w:val="id-ID"/>
                <w14:ligatures w14:val="standardContextual"/>
              </w:rPr>
            </w:pPr>
            <w:r w:rsidRPr="007A22D8">
              <w:rPr>
                <w:rFonts w:ascii="Cambria" w:eastAsiaTheme="minorHAnsi" w:hAnsi="Cambria" w:cs="Arial"/>
                <w:color w:val="000000" w:themeColor="text1"/>
                <w:sz w:val="20"/>
                <w:szCs w:val="24"/>
                <w:lang w:val="id-ID"/>
                <w14:ligatures w14:val="standardContextual"/>
              </w:rPr>
              <w:t>df</w:t>
            </w:r>
          </w:p>
        </w:tc>
        <w:tc>
          <w:tcPr>
            <w:tcW w:w="1415" w:type="dxa"/>
            <w:shd w:val="clear" w:color="auto" w:fill="FFFFFF"/>
            <w:vAlign w:val="bottom"/>
          </w:tcPr>
          <w:p w14:paraId="489F9390" w14:textId="77777777" w:rsidR="00382F9C" w:rsidRPr="007A22D8" w:rsidRDefault="00382F9C" w:rsidP="000C63FA">
            <w:pPr>
              <w:autoSpaceDE w:val="0"/>
              <w:autoSpaceDN w:val="0"/>
              <w:adjustRightInd w:val="0"/>
              <w:spacing w:after="0" w:line="320" w:lineRule="atLeast"/>
              <w:ind w:left="60" w:right="60"/>
              <w:jc w:val="center"/>
              <w:rPr>
                <w:rFonts w:ascii="Cambria" w:eastAsiaTheme="minorHAnsi" w:hAnsi="Cambria" w:cs="Arial"/>
                <w:color w:val="000000" w:themeColor="text1"/>
                <w:sz w:val="20"/>
                <w:szCs w:val="24"/>
                <w:lang w:val="id-ID"/>
                <w14:ligatures w14:val="standardContextual"/>
              </w:rPr>
            </w:pPr>
            <w:r w:rsidRPr="007A22D8">
              <w:rPr>
                <w:rFonts w:ascii="Cambria" w:eastAsiaTheme="minorHAnsi" w:hAnsi="Cambria" w:cs="Arial"/>
                <w:color w:val="000000" w:themeColor="text1"/>
                <w:sz w:val="20"/>
                <w:szCs w:val="24"/>
                <w:lang w:val="id-ID"/>
                <w14:ligatures w14:val="standardContextual"/>
              </w:rPr>
              <w:t>Mean Square</w:t>
            </w:r>
          </w:p>
        </w:tc>
        <w:tc>
          <w:tcPr>
            <w:tcW w:w="1030" w:type="dxa"/>
            <w:shd w:val="clear" w:color="auto" w:fill="FFFFFF"/>
            <w:vAlign w:val="bottom"/>
          </w:tcPr>
          <w:p w14:paraId="2CECCEC9" w14:textId="77777777" w:rsidR="00382F9C" w:rsidRPr="007A22D8" w:rsidRDefault="00382F9C" w:rsidP="000C63FA">
            <w:pPr>
              <w:autoSpaceDE w:val="0"/>
              <w:autoSpaceDN w:val="0"/>
              <w:adjustRightInd w:val="0"/>
              <w:spacing w:after="0" w:line="320" w:lineRule="atLeast"/>
              <w:ind w:left="60" w:right="60"/>
              <w:jc w:val="center"/>
              <w:rPr>
                <w:rFonts w:ascii="Cambria" w:eastAsiaTheme="minorHAnsi" w:hAnsi="Cambria" w:cs="Arial"/>
                <w:color w:val="000000" w:themeColor="text1"/>
                <w:sz w:val="20"/>
                <w:szCs w:val="24"/>
                <w:lang w:val="id-ID"/>
                <w14:ligatures w14:val="standardContextual"/>
              </w:rPr>
            </w:pPr>
            <w:r w:rsidRPr="007A22D8">
              <w:rPr>
                <w:rFonts w:ascii="Cambria" w:eastAsiaTheme="minorHAnsi" w:hAnsi="Cambria" w:cs="Arial"/>
                <w:color w:val="000000" w:themeColor="text1"/>
                <w:sz w:val="20"/>
                <w:szCs w:val="24"/>
                <w:lang w:val="id-ID"/>
                <w14:ligatures w14:val="standardContextual"/>
              </w:rPr>
              <w:t>F</w:t>
            </w:r>
          </w:p>
        </w:tc>
        <w:tc>
          <w:tcPr>
            <w:tcW w:w="1030" w:type="dxa"/>
            <w:shd w:val="clear" w:color="auto" w:fill="FFFFFF"/>
            <w:vAlign w:val="bottom"/>
          </w:tcPr>
          <w:p w14:paraId="13C5B5D6" w14:textId="77777777" w:rsidR="00382F9C" w:rsidRPr="007A22D8" w:rsidRDefault="00382F9C" w:rsidP="000C63FA">
            <w:pPr>
              <w:autoSpaceDE w:val="0"/>
              <w:autoSpaceDN w:val="0"/>
              <w:adjustRightInd w:val="0"/>
              <w:spacing w:after="0" w:line="320" w:lineRule="atLeast"/>
              <w:ind w:left="60" w:right="60"/>
              <w:jc w:val="center"/>
              <w:rPr>
                <w:rFonts w:ascii="Cambria" w:eastAsiaTheme="minorHAnsi" w:hAnsi="Cambria" w:cs="Arial"/>
                <w:color w:val="000000" w:themeColor="text1"/>
                <w:sz w:val="20"/>
                <w:szCs w:val="24"/>
                <w:lang w:val="id-ID"/>
                <w14:ligatures w14:val="standardContextual"/>
              </w:rPr>
            </w:pPr>
            <w:r w:rsidRPr="007A22D8">
              <w:rPr>
                <w:rFonts w:ascii="Cambria" w:eastAsiaTheme="minorHAnsi" w:hAnsi="Cambria" w:cs="Arial"/>
                <w:color w:val="000000" w:themeColor="text1"/>
                <w:sz w:val="20"/>
                <w:szCs w:val="24"/>
                <w:lang w:val="id-ID"/>
                <w14:ligatures w14:val="standardContextual"/>
              </w:rPr>
              <w:t>Sig.</w:t>
            </w:r>
          </w:p>
        </w:tc>
      </w:tr>
      <w:tr w:rsidR="00382F9C" w:rsidRPr="007A22D8" w14:paraId="727C9933" w14:textId="77777777" w:rsidTr="007A22D8">
        <w:trPr>
          <w:cantSplit/>
          <w:jc w:val="center"/>
        </w:trPr>
        <w:tc>
          <w:tcPr>
            <w:tcW w:w="736" w:type="dxa"/>
            <w:vMerge w:val="restart"/>
            <w:shd w:val="clear" w:color="auto" w:fill="E0E0E0"/>
          </w:tcPr>
          <w:p w14:paraId="28223C21" w14:textId="77777777" w:rsidR="00382F9C" w:rsidRPr="007A22D8" w:rsidRDefault="00382F9C" w:rsidP="000C63FA">
            <w:pPr>
              <w:autoSpaceDE w:val="0"/>
              <w:autoSpaceDN w:val="0"/>
              <w:adjustRightInd w:val="0"/>
              <w:spacing w:after="0" w:line="320" w:lineRule="atLeast"/>
              <w:ind w:left="60" w:right="60"/>
              <w:rPr>
                <w:rFonts w:ascii="Cambria" w:eastAsiaTheme="minorHAnsi" w:hAnsi="Cambria" w:cs="Arial"/>
                <w:color w:val="000000" w:themeColor="text1"/>
                <w:sz w:val="20"/>
                <w:szCs w:val="24"/>
                <w:lang w:val="id-ID"/>
                <w14:ligatures w14:val="standardContextual"/>
              </w:rPr>
            </w:pPr>
            <w:r w:rsidRPr="007A22D8">
              <w:rPr>
                <w:rFonts w:ascii="Cambria" w:eastAsiaTheme="minorHAnsi" w:hAnsi="Cambria" w:cs="Arial"/>
                <w:color w:val="000000" w:themeColor="text1"/>
                <w:sz w:val="20"/>
                <w:szCs w:val="24"/>
                <w:lang w:val="id-ID"/>
                <w14:ligatures w14:val="standardContextual"/>
              </w:rPr>
              <w:t>1</w:t>
            </w:r>
          </w:p>
        </w:tc>
        <w:tc>
          <w:tcPr>
            <w:tcW w:w="1292" w:type="dxa"/>
            <w:shd w:val="clear" w:color="auto" w:fill="E0E0E0"/>
          </w:tcPr>
          <w:p w14:paraId="4469822C" w14:textId="77777777" w:rsidR="00382F9C" w:rsidRPr="007A22D8" w:rsidRDefault="00382F9C" w:rsidP="000C63FA">
            <w:pPr>
              <w:autoSpaceDE w:val="0"/>
              <w:autoSpaceDN w:val="0"/>
              <w:adjustRightInd w:val="0"/>
              <w:spacing w:after="0" w:line="320" w:lineRule="atLeast"/>
              <w:ind w:left="60" w:right="60"/>
              <w:rPr>
                <w:rFonts w:ascii="Cambria" w:eastAsiaTheme="minorHAnsi" w:hAnsi="Cambria" w:cs="Arial"/>
                <w:color w:val="000000" w:themeColor="text1"/>
                <w:sz w:val="20"/>
                <w:szCs w:val="24"/>
                <w:lang w:val="id-ID"/>
                <w14:ligatures w14:val="standardContextual"/>
              </w:rPr>
            </w:pPr>
            <w:r w:rsidRPr="007A22D8">
              <w:rPr>
                <w:rFonts w:ascii="Cambria" w:eastAsiaTheme="minorHAnsi" w:hAnsi="Cambria" w:cs="Arial"/>
                <w:color w:val="000000" w:themeColor="text1"/>
                <w:sz w:val="20"/>
                <w:szCs w:val="24"/>
                <w:lang w:val="id-ID"/>
                <w14:ligatures w14:val="standardContextual"/>
              </w:rPr>
              <w:t>Regression</w:t>
            </w:r>
          </w:p>
        </w:tc>
        <w:tc>
          <w:tcPr>
            <w:tcW w:w="1476" w:type="dxa"/>
            <w:shd w:val="clear" w:color="auto" w:fill="FFFFFF"/>
          </w:tcPr>
          <w:p w14:paraId="1EB3B711" w14:textId="77777777" w:rsidR="00382F9C" w:rsidRPr="007A22D8" w:rsidRDefault="00382F9C" w:rsidP="000C63FA">
            <w:pPr>
              <w:autoSpaceDE w:val="0"/>
              <w:autoSpaceDN w:val="0"/>
              <w:adjustRightInd w:val="0"/>
              <w:spacing w:after="0" w:line="320" w:lineRule="atLeast"/>
              <w:ind w:left="60" w:right="60"/>
              <w:jc w:val="right"/>
              <w:rPr>
                <w:rFonts w:ascii="Cambria" w:eastAsiaTheme="minorHAnsi" w:hAnsi="Cambria" w:cs="Arial"/>
                <w:color w:val="000000" w:themeColor="text1"/>
                <w:sz w:val="20"/>
                <w:szCs w:val="24"/>
                <w:lang w:val="id-ID"/>
                <w14:ligatures w14:val="standardContextual"/>
              </w:rPr>
            </w:pPr>
            <w:r w:rsidRPr="007A22D8">
              <w:rPr>
                <w:rFonts w:ascii="Cambria" w:eastAsiaTheme="minorHAnsi" w:hAnsi="Cambria" w:cs="Arial"/>
                <w:color w:val="000000" w:themeColor="text1"/>
                <w:sz w:val="20"/>
                <w:szCs w:val="24"/>
                <w:lang w:val="id-ID"/>
                <w14:ligatures w14:val="standardContextual"/>
              </w:rPr>
              <w:t>487,001</w:t>
            </w:r>
          </w:p>
        </w:tc>
        <w:tc>
          <w:tcPr>
            <w:tcW w:w="1030" w:type="dxa"/>
            <w:shd w:val="clear" w:color="auto" w:fill="FFFFFF"/>
          </w:tcPr>
          <w:p w14:paraId="6F82BBEC" w14:textId="77777777" w:rsidR="00382F9C" w:rsidRPr="007A22D8" w:rsidRDefault="00382F9C" w:rsidP="000C63FA">
            <w:pPr>
              <w:autoSpaceDE w:val="0"/>
              <w:autoSpaceDN w:val="0"/>
              <w:adjustRightInd w:val="0"/>
              <w:spacing w:after="0" w:line="320" w:lineRule="atLeast"/>
              <w:ind w:left="60" w:right="60"/>
              <w:jc w:val="right"/>
              <w:rPr>
                <w:rFonts w:ascii="Cambria" w:eastAsiaTheme="minorHAnsi" w:hAnsi="Cambria" w:cs="Arial"/>
                <w:color w:val="000000" w:themeColor="text1"/>
                <w:sz w:val="20"/>
                <w:szCs w:val="24"/>
                <w:lang w:val="id-ID"/>
                <w14:ligatures w14:val="standardContextual"/>
              </w:rPr>
            </w:pPr>
            <w:r w:rsidRPr="007A22D8">
              <w:rPr>
                <w:rFonts w:ascii="Cambria" w:eastAsiaTheme="minorHAnsi" w:hAnsi="Cambria" w:cs="Arial"/>
                <w:color w:val="000000" w:themeColor="text1"/>
                <w:sz w:val="20"/>
                <w:szCs w:val="24"/>
                <w:lang w:val="id-ID"/>
                <w14:ligatures w14:val="standardContextual"/>
              </w:rPr>
              <w:t>3</w:t>
            </w:r>
          </w:p>
        </w:tc>
        <w:tc>
          <w:tcPr>
            <w:tcW w:w="1415" w:type="dxa"/>
            <w:shd w:val="clear" w:color="auto" w:fill="FFFFFF"/>
          </w:tcPr>
          <w:p w14:paraId="05704825" w14:textId="77777777" w:rsidR="00382F9C" w:rsidRPr="007A22D8" w:rsidRDefault="00382F9C" w:rsidP="000C63FA">
            <w:pPr>
              <w:autoSpaceDE w:val="0"/>
              <w:autoSpaceDN w:val="0"/>
              <w:adjustRightInd w:val="0"/>
              <w:spacing w:after="0" w:line="320" w:lineRule="atLeast"/>
              <w:ind w:left="60" w:right="60"/>
              <w:jc w:val="right"/>
              <w:rPr>
                <w:rFonts w:ascii="Cambria" w:eastAsiaTheme="minorHAnsi" w:hAnsi="Cambria" w:cs="Arial"/>
                <w:color w:val="000000" w:themeColor="text1"/>
                <w:sz w:val="20"/>
                <w:szCs w:val="24"/>
                <w:lang w:val="id-ID"/>
                <w14:ligatures w14:val="standardContextual"/>
              </w:rPr>
            </w:pPr>
            <w:r w:rsidRPr="007A22D8">
              <w:rPr>
                <w:rFonts w:ascii="Cambria" w:eastAsiaTheme="minorHAnsi" w:hAnsi="Cambria" w:cs="Arial"/>
                <w:color w:val="000000" w:themeColor="text1"/>
                <w:sz w:val="20"/>
                <w:szCs w:val="24"/>
                <w:lang w:val="id-ID"/>
                <w14:ligatures w14:val="standardContextual"/>
              </w:rPr>
              <w:t>162,334</w:t>
            </w:r>
          </w:p>
        </w:tc>
        <w:tc>
          <w:tcPr>
            <w:tcW w:w="1030" w:type="dxa"/>
            <w:shd w:val="clear" w:color="auto" w:fill="FFFFFF"/>
          </w:tcPr>
          <w:p w14:paraId="3F8C6D36" w14:textId="77777777" w:rsidR="00382F9C" w:rsidRPr="007A22D8" w:rsidRDefault="00382F9C" w:rsidP="000C63FA">
            <w:pPr>
              <w:autoSpaceDE w:val="0"/>
              <w:autoSpaceDN w:val="0"/>
              <w:adjustRightInd w:val="0"/>
              <w:spacing w:after="0" w:line="320" w:lineRule="atLeast"/>
              <w:ind w:left="60" w:right="60"/>
              <w:jc w:val="right"/>
              <w:rPr>
                <w:rFonts w:ascii="Cambria" w:eastAsiaTheme="minorHAnsi" w:hAnsi="Cambria" w:cs="Arial"/>
                <w:color w:val="000000" w:themeColor="text1"/>
                <w:sz w:val="20"/>
                <w:szCs w:val="24"/>
                <w:lang w:val="id-ID"/>
                <w14:ligatures w14:val="standardContextual"/>
              </w:rPr>
            </w:pPr>
            <w:r w:rsidRPr="007A22D8">
              <w:rPr>
                <w:rFonts w:ascii="Cambria" w:eastAsiaTheme="minorHAnsi" w:hAnsi="Cambria" w:cs="Arial"/>
                <w:color w:val="000000" w:themeColor="text1"/>
                <w:sz w:val="20"/>
                <w:szCs w:val="24"/>
                <w:lang w:val="id-ID"/>
                <w14:ligatures w14:val="standardContextual"/>
              </w:rPr>
              <w:t>27,389</w:t>
            </w:r>
          </w:p>
        </w:tc>
        <w:tc>
          <w:tcPr>
            <w:tcW w:w="1030" w:type="dxa"/>
            <w:shd w:val="clear" w:color="auto" w:fill="FFFFFF"/>
          </w:tcPr>
          <w:p w14:paraId="09468C2F" w14:textId="77777777" w:rsidR="00382F9C" w:rsidRPr="007A22D8" w:rsidRDefault="00382F9C" w:rsidP="000C63FA">
            <w:pPr>
              <w:autoSpaceDE w:val="0"/>
              <w:autoSpaceDN w:val="0"/>
              <w:adjustRightInd w:val="0"/>
              <w:spacing w:after="0" w:line="320" w:lineRule="atLeast"/>
              <w:ind w:left="60" w:right="60"/>
              <w:jc w:val="right"/>
              <w:rPr>
                <w:rFonts w:ascii="Cambria" w:eastAsiaTheme="minorHAnsi" w:hAnsi="Cambria" w:cs="Arial"/>
                <w:color w:val="000000" w:themeColor="text1"/>
                <w:sz w:val="20"/>
                <w:szCs w:val="24"/>
                <w:lang w:val="id-ID"/>
                <w14:ligatures w14:val="standardContextual"/>
              </w:rPr>
            </w:pPr>
            <w:r w:rsidRPr="007A22D8">
              <w:rPr>
                <w:rFonts w:ascii="Cambria" w:eastAsiaTheme="minorHAnsi" w:hAnsi="Cambria" w:cs="Arial"/>
                <w:color w:val="000000" w:themeColor="text1"/>
                <w:sz w:val="20"/>
                <w:szCs w:val="24"/>
                <w:lang w:val="id-ID"/>
                <w14:ligatures w14:val="standardContextual"/>
              </w:rPr>
              <w:t>,000</w:t>
            </w:r>
            <w:r w:rsidRPr="007A22D8">
              <w:rPr>
                <w:rFonts w:ascii="Cambria" w:eastAsiaTheme="minorHAnsi" w:hAnsi="Cambria" w:cs="Arial"/>
                <w:color w:val="000000" w:themeColor="text1"/>
                <w:sz w:val="20"/>
                <w:szCs w:val="24"/>
                <w:vertAlign w:val="superscript"/>
                <w:lang w:val="id-ID"/>
                <w14:ligatures w14:val="standardContextual"/>
              </w:rPr>
              <w:t>b</w:t>
            </w:r>
          </w:p>
        </w:tc>
      </w:tr>
      <w:tr w:rsidR="00382F9C" w:rsidRPr="007A22D8" w14:paraId="284BC6BE" w14:textId="77777777" w:rsidTr="007A22D8">
        <w:trPr>
          <w:cantSplit/>
          <w:jc w:val="center"/>
        </w:trPr>
        <w:tc>
          <w:tcPr>
            <w:tcW w:w="736" w:type="dxa"/>
            <w:vMerge/>
            <w:shd w:val="clear" w:color="auto" w:fill="E0E0E0"/>
          </w:tcPr>
          <w:p w14:paraId="310E2739" w14:textId="77777777" w:rsidR="00382F9C" w:rsidRPr="007A22D8" w:rsidRDefault="00382F9C" w:rsidP="000C63FA">
            <w:pPr>
              <w:autoSpaceDE w:val="0"/>
              <w:autoSpaceDN w:val="0"/>
              <w:adjustRightInd w:val="0"/>
              <w:spacing w:after="0" w:line="240" w:lineRule="auto"/>
              <w:rPr>
                <w:rFonts w:ascii="Cambria" w:eastAsiaTheme="minorHAnsi" w:hAnsi="Cambria" w:cs="Arial"/>
                <w:color w:val="000000" w:themeColor="text1"/>
                <w:sz w:val="20"/>
                <w:szCs w:val="24"/>
                <w:lang w:val="id-ID"/>
                <w14:ligatures w14:val="standardContextual"/>
              </w:rPr>
            </w:pPr>
          </w:p>
        </w:tc>
        <w:tc>
          <w:tcPr>
            <w:tcW w:w="1292" w:type="dxa"/>
            <w:shd w:val="clear" w:color="auto" w:fill="E0E0E0"/>
          </w:tcPr>
          <w:p w14:paraId="07038C8D" w14:textId="77777777" w:rsidR="00382F9C" w:rsidRPr="007A22D8" w:rsidRDefault="00382F9C" w:rsidP="000C63FA">
            <w:pPr>
              <w:autoSpaceDE w:val="0"/>
              <w:autoSpaceDN w:val="0"/>
              <w:adjustRightInd w:val="0"/>
              <w:spacing w:after="0" w:line="320" w:lineRule="atLeast"/>
              <w:ind w:left="60" w:right="60"/>
              <w:rPr>
                <w:rFonts w:ascii="Cambria" w:eastAsiaTheme="minorHAnsi" w:hAnsi="Cambria" w:cs="Arial"/>
                <w:color w:val="000000" w:themeColor="text1"/>
                <w:sz w:val="20"/>
                <w:szCs w:val="24"/>
                <w:lang w:val="id-ID"/>
                <w14:ligatures w14:val="standardContextual"/>
              </w:rPr>
            </w:pPr>
            <w:r w:rsidRPr="007A22D8">
              <w:rPr>
                <w:rFonts w:ascii="Cambria" w:eastAsiaTheme="minorHAnsi" w:hAnsi="Cambria" w:cs="Arial"/>
                <w:color w:val="000000" w:themeColor="text1"/>
                <w:sz w:val="20"/>
                <w:szCs w:val="24"/>
                <w:lang w:val="id-ID"/>
                <w14:ligatures w14:val="standardContextual"/>
              </w:rPr>
              <w:t>Residual</w:t>
            </w:r>
          </w:p>
        </w:tc>
        <w:tc>
          <w:tcPr>
            <w:tcW w:w="1476" w:type="dxa"/>
            <w:shd w:val="clear" w:color="auto" w:fill="FFFFFF"/>
          </w:tcPr>
          <w:p w14:paraId="2E33C4B5" w14:textId="77777777" w:rsidR="00382F9C" w:rsidRPr="007A22D8" w:rsidRDefault="00382F9C" w:rsidP="000C63FA">
            <w:pPr>
              <w:autoSpaceDE w:val="0"/>
              <w:autoSpaceDN w:val="0"/>
              <w:adjustRightInd w:val="0"/>
              <w:spacing w:after="0" w:line="320" w:lineRule="atLeast"/>
              <w:ind w:left="60" w:right="60"/>
              <w:jc w:val="right"/>
              <w:rPr>
                <w:rFonts w:ascii="Cambria" w:eastAsiaTheme="minorHAnsi" w:hAnsi="Cambria" w:cs="Arial"/>
                <w:color w:val="000000" w:themeColor="text1"/>
                <w:sz w:val="20"/>
                <w:szCs w:val="24"/>
                <w:lang w:val="id-ID"/>
                <w14:ligatures w14:val="standardContextual"/>
              </w:rPr>
            </w:pPr>
            <w:r w:rsidRPr="007A22D8">
              <w:rPr>
                <w:rFonts w:ascii="Cambria" w:eastAsiaTheme="minorHAnsi" w:hAnsi="Cambria" w:cs="Arial"/>
                <w:color w:val="000000" w:themeColor="text1"/>
                <w:sz w:val="20"/>
                <w:szCs w:val="24"/>
                <w:lang w:val="id-ID"/>
                <w14:ligatures w14:val="standardContextual"/>
              </w:rPr>
              <w:t>213,374</w:t>
            </w:r>
          </w:p>
        </w:tc>
        <w:tc>
          <w:tcPr>
            <w:tcW w:w="1030" w:type="dxa"/>
            <w:shd w:val="clear" w:color="auto" w:fill="FFFFFF"/>
          </w:tcPr>
          <w:p w14:paraId="130E122C" w14:textId="77777777" w:rsidR="00382F9C" w:rsidRPr="007A22D8" w:rsidRDefault="00382F9C" w:rsidP="000C63FA">
            <w:pPr>
              <w:autoSpaceDE w:val="0"/>
              <w:autoSpaceDN w:val="0"/>
              <w:adjustRightInd w:val="0"/>
              <w:spacing w:after="0" w:line="320" w:lineRule="atLeast"/>
              <w:ind w:left="60" w:right="60"/>
              <w:jc w:val="right"/>
              <w:rPr>
                <w:rFonts w:ascii="Cambria" w:eastAsiaTheme="minorHAnsi" w:hAnsi="Cambria" w:cs="Arial"/>
                <w:color w:val="000000" w:themeColor="text1"/>
                <w:sz w:val="20"/>
                <w:szCs w:val="24"/>
                <w:lang w:val="id-ID"/>
                <w14:ligatures w14:val="standardContextual"/>
              </w:rPr>
            </w:pPr>
            <w:r w:rsidRPr="007A22D8">
              <w:rPr>
                <w:rFonts w:ascii="Cambria" w:eastAsiaTheme="minorHAnsi" w:hAnsi="Cambria" w:cs="Arial"/>
                <w:color w:val="000000" w:themeColor="text1"/>
                <w:sz w:val="20"/>
                <w:szCs w:val="24"/>
                <w:lang w:val="id-ID"/>
                <w14:ligatures w14:val="standardContextual"/>
              </w:rPr>
              <w:t>36</w:t>
            </w:r>
          </w:p>
        </w:tc>
        <w:tc>
          <w:tcPr>
            <w:tcW w:w="1415" w:type="dxa"/>
            <w:shd w:val="clear" w:color="auto" w:fill="FFFFFF"/>
          </w:tcPr>
          <w:p w14:paraId="1DDBE13A" w14:textId="77777777" w:rsidR="00382F9C" w:rsidRPr="007A22D8" w:rsidRDefault="00382F9C" w:rsidP="000C63FA">
            <w:pPr>
              <w:autoSpaceDE w:val="0"/>
              <w:autoSpaceDN w:val="0"/>
              <w:adjustRightInd w:val="0"/>
              <w:spacing w:after="0" w:line="320" w:lineRule="atLeast"/>
              <w:ind w:left="60" w:right="60"/>
              <w:jc w:val="right"/>
              <w:rPr>
                <w:rFonts w:ascii="Cambria" w:eastAsiaTheme="minorHAnsi" w:hAnsi="Cambria" w:cs="Arial"/>
                <w:color w:val="000000" w:themeColor="text1"/>
                <w:sz w:val="20"/>
                <w:szCs w:val="24"/>
                <w:lang w:val="id-ID"/>
                <w14:ligatures w14:val="standardContextual"/>
              </w:rPr>
            </w:pPr>
            <w:r w:rsidRPr="007A22D8">
              <w:rPr>
                <w:rFonts w:ascii="Cambria" w:eastAsiaTheme="minorHAnsi" w:hAnsi="Cambria" w:cs="Arial"/>
                <w:color w:val="000000" w:themeColor="text1"/>
                <w:sz w:val="20"/>
                <w:szCs w:val="24"/>
                <w:lang w:val="id-ID"/>
                <w14:ligatures w14:val="standardContextual"/>
              </w:rPr>
              <w:t>5,927</w:t>
            </w:r>
          </w:p>
        </w:tc>
        <w:tc>
          <w:tcPr>
            <w:tcW w:w="1030" w:type="dxa"/>
            <w:shd w:val="clear" w:color="auto" w:fill="FFFFFF"/>
            <w:vAlign w:val="center"/>
          </w:tcPr>
          <w:p w14:paraId="175C2D3D" w14:textId="77777777" w:rsidR="00382F9C" w:rsidRPr="007A22D8" w:rsidRDefault="00382F9C" w:rsidP="000C63FA">
            <w:pPr>
              <w:autoSpaceDE w:val="0"/>
              <w:autoSpaceDN w:val="0"/>
              <w:adjustRightInd w:val="0"/>
              <w:spacing w:after="0" w:line="240" w:lineRule="auto"/>
              <w:rPr>
                <w:rFonts w:ascii="Cambria" w:eastAsiaTheme="minorHAnsi" w:hAnsi="Cambria"/>
                <w:color w:val="000000" w:themeColor="text1"/>
                <w:sz w:val="20"/>
                <w:szCs w:val="24"/>
                <w:lang w:val="id-ID"/>
                <w14:ligatures w14:val="standardContextual"/>
              </w:rPr>
            </w:pPr>
          </w:p>
        </w:tc>
        <w:tc>
          <w:tcPr>
            <w:tcW w:w="1030" w:type="dxa"/>
            <w:shd w:val="clear" w:color="auto" w:fill="FFFFFF"/>
            <w:vAlign w:val="center"/>
          </w:tcPr>
          <w:p w14:paraId="4640355B" w14:textId="77777777" w:rsidR="00382F9C" w:rsidRPr="007A22D8" w:rsidRDefault="00382F9C" w:rsidP="000C63FA">
            <w:pPr>
              <w:autoSpaceDE w:val="0"/>
              <w:autoSpaceDN w:val="0"/>
              <w:adjustRightInd w:val="0"/>
              <w:spacing w:after="0" w:line="240" w:lineRule="auto"/>
              <w:rPr>
                <w:rFonts w:ascii="Cambria" w:eastAsiaTheme="minorHAnsi" w:hAnsi="Cambria"/>
                <w:color w:val="000000" w:themeColor="text1"/>
                <w:sz w:val="20"/>
                <w:szCs w:val="24"/>
                <w:lang w:val="id-ID"/>
                <w14:ligatures w14:val="standardContextual"/>
              </w:rPr>
            </w:pPr>
          </w:p>
        </w:tc>
      </w:tr>
      <w:tr w:rsidR="00382F9C" w:rsidRPr="007A22D8" w14:paraId="10157120" w14:textId="77777777" w:rsidTr="007A22D8">
        <w:trPr>
          <w:cantSplit/>
          <w:jc w:val="center"/>
        </w:trPr>
        <w:tc>
          <w:tcPr>
            <w:tcW w:w="736" w:type="dxa"/>
            <w:vMerge/>
            <w:shd w:val="clear" w:color="auto" w:fill="E0E0E0"/>
          </w:tcPr>
          <w:p w14:paraId="7E1422F6" w14:textId="77777777" w:rsidR="00382F9C" w:rsidRPr="007A22D8" w:rsidRDefault="00382F9C" w:rsidP="000C63FA">
            <w:pPr>
              <w:autoSpaceDE w:val="0"/>
              <w:autoSpaceDN w:val="0"/>
              <w:adjustRightInd w:val="0"/>
              <w:spacing w:after="0" w:line="240" w:lineRule="auto"/>
              <w:rPr>
                <w:rFonts w:ascii="Cambria" w:eastAsiaTheme="minorHAnsi" w:hAnsi="Cambria"/>
                <w:color w:val="000000" w:themeColor="text1"/>
                <w:sz w:val="20"/>
                <w:szCs w:val="24"/>
                <w:lang w:val="id-ID"/>
                <w14:ligatures w14:val="standardContextual"/>
              </w:rPr>
            </w:pPr>
          </w:p>
        </w:tc>
        <w:tc>
          <w:tcPr>
            <w:tcW w:w="1292" w:type="dxa"/>
            <w:shd w:val="clear" w:color="auto" w:fill="E0E0E0"/>
          </w:tcPr>
          <w:p w14:paraId="658E438E" w14:textId="77777777" w:rsidR="00382F9C" w:rsidRPr="007A22D8" w:rsidRDefault="00382F9C" w:rsidP="000C63FA">
            <w:pPr>
              <w:autoSpaceDE w:val="0"/>
              <w:autoSpaceDN w:val="0"/>
              <w:adjustRightInd w:val="0"/>
              <w:spacing w:after="0" w:line="320" w:lineRule="atLeast"/>
              <w:ind w:left="60" w:right="60"/>
              <w:rPr>
                <w:rFonts w:ascii="Cambria" w:eastAsiaTheme="minorHAnsi" w:hAnsi="Cambria" w:cs="Arial"/>
                <w:color w:val="000000" w:themeColor="text1"/>
                <w:sz w:val="20"/>
                <w:szCs w:val="24"/>
                <w:lang w:val="id-ID"/>
                <w14:ligatures w14:val="standardContextual"/>
              </w:rPr>
            </w:pPr>
            <w:r w:rsidRPr="007A22D8">
              <w:rPr>
                <w:rFonts w:ascii="Cambria" w:eastAsiaTheme="minorHAnsi" w:hAnsi="Cambria" w:cs="Arial"/>
                <w:color w:val="000000" w:themeColor="text1"/>
                <w:sz w:val="20"/>
                <w:szCs w:val="24"/>
                <w:lang w:val="id-ID"/>
                <w14:ligatures w14:val="standardContextual"/>
              </w:rPr>
              <w:t>Total</w:t>
            </w:r>
          </w:p>
        </w:tc>
        <w:tc>
          <w:tcPr>
            <w:tcW w:w="1476" w:type="dxa"/>
            <w:shd w:val="clear" w:color="auto" w:fill="FFFFFF"/>
          </w:tcPr>
          <w:p w14:paraId="1DC29919" w14:textId="77777777" w:rsidR="00382F9C" w:rsidRPr="007A22D8" w:rsidRDefault="00382F9C" w:rsidP="000C63FA">
            <w:pPr>
              <w:autoSpaceDE w:val="0"/>
              <w:autoSpaceDN w:val="0"/>
              <w:adjustRightInd w:val="0"/>
              <w:spacing w:after="0" w:line="320" w:lineRule="atLeast"/>
              <w:ind w:left="60" w:right="60"/>
              <w:jc w:val="right"/>
              <w:rPr>
                <w:rFonts w:ascii="Cambria" w:eastAsiaTheme="minorHAnsi" w:hAnsi="Cambria" w:cs="Arial"/>
                <w:color w:val="000000" w:themeColor="text1"/>
                <w:sz w:val="20"/>
                <w:szCs w:val="24"/>
                <w:lang w:val="id-ID"/>
                <w14:ligatures w14:val="standardContextual"/>
              </w:rPr>
            </w:pPr>
            <w:r w:rsidRPr="007A22D8">
              <w:rPr>
                <w:rFonts w:ascii="Cambria" w:eastAsiaTheme="minorHAnsi" w:hAnsi="Cambria" w:cs="Arial"/>
                <w:color w:val="000000" w:themeColor="text1"/>
                <w:sz w:val="20"/>
                <w:szCs w:val="24"/>
                <w:lang w:val="id-ID"/>
                <w14:ligatures w14:val="standardContextual"/>
              </w:rPr>
              <w:t>700,375</w:t>
            </w:r>
          </w:p>
        </w:tc>
        <w:tc>
          <w:tcPr>
            <w:tcW w:w="1030" w:type="dxa"/>
            <w:shd w:val="clear" w:color="auto" w:fill="FFFFFF"/>
          </w:tcPr>
          <w:p w14:paraId="4D7806E2" w14:textId="77777777" w:rsidR="00382F9C" w:rsidRPr="007A22D8" w:rsidRDefault="00382F9C" w:rsidP="000C63FA">
            <w:pPr>
              <w:autoSpaceDE w:val="0"/>
              <w:autoSpaceDN w:val="0"/>
              <w:adjustRightInd w:val="0"/>
              <w:spacing w:after="0" w:line="320" w:lineRule="atLeast"/>
              <w:ind w:left="60" w:right="60"/>
              <w:jc w:val="right"/>
              <w:rPr>
                <w:rFonts w:ascii="Cambria" w:eastAsiaTheme="minorHAnsi" w:hAnsi="Cambria" w:cs="Arial"/>
                <w:color w:val="000000" w:themeColor="text1"/>
                <w:sz w:val="20"/>
                <w:szCs w:val="24"/>
                <w:lang w:val="id-ID"/>
                <w14:ligatures w14:val="standardContextual"/>
              </w:rPr>
            </w:pPr>
            <w:r w:rsidRPr="007A22D8">
              <w:rPr>
                <w:rFonts w:ascii="Cambria" w:eastAsiaTheme="minorHAnsi" w:hAnsi="Cambria" w:cs="Arial"/>
                <w:color w:val="000000" w:themeColor="text1"/>
                <w:sz w:val="20"/>
                <w:szCs w:val="24"/>
                <w:lang w:val="id-ID"/>
                <w14:ligatures w14:val="standardContextual"/>
              </w:rPr>
              <w:t>39</w:t>
            </w:r>
          </w:p>
        </w:tc>
        <w:tc>
          <w:tcPr>
            <w:tcW w:w="1415" w:type="dxa"/>
            <w:shd w:val="clear" w:color="auto" w:fill="FFFFFF"/>
            <w:vAlign w:val="center"/>
          </w:tcPr>
          <w:p w14:paraId="10ACEBCA" w14:textId="77777777" w:rsidR="00382F9C" w:rsidRPr="007A22D8" w:rsidRDefault="00382F9C" w:rsidP="000C63FA">
            <w:pPr>
              <w:autoSpaceDE w:val="0"/>
              <w:autoSpaceDN w:val="0"/>
              <w:adjustRightInd w:val="0"/>
              <w:spacing w:after="0" w:line="240" w:lineRule="auto"/>
              <w:rPr>
                <w:rFonts w:ascii="Cambria" w:eastAsiaTheme="minorHAnsi" w:hAnsi="Cambria"/>
                <w:color w:val="000000" w:themeColor="text1"/>
                <w:sz w:val="20"/>
                <w:szCs w:val="24"/>
                <w:lang w:val="id-ID"/>
                <w14:ligatures w14:val="standardContextual"/>
              </w:rPr>
            </w:pPr>
          </w:p>
        </w:tc>
        <w:tc>
          <w:tcPr>
            <w:tcW w:w="1030" w:type="dxa"/>
            <w:shd w:val="clear" w:color="auto" w:fill="FFFFFF"/>
            <w:vAlign w:val="center"/>
          </w:tcPr>
          <w:p w14:paraId="54DE5622" w14:textId="77777777" w:rsidR="00382F9C" w:rsidRPr="007A22D8" w:rsidRDefault="00382F9C" w:rsidP="000C63FA">
            <w:pPr>
              <w:autoSpaceDE w:val="0"/>
              <w:autoSpaceDN w:val="0"/>
              <w:adjustRightInd w:val="0"/>
              <w:spacing w:after="0" w:line="240" w:lineRule="auto"/>
              <w:rPr>
                <w:rFonts w:ascii="Cambria" w:eastAsiaTheme="minorHAnsi" w:hAnsi="Cambria"/>
                <w:color w:val="000000" w:themeColor="text1"/>
                <w:sz w:val="20"/>
                <w:szCs w:val="24"/>
                <w:lang w:val="id-ID"/>
                <w14:ligatures w14:val="standardContextual"/>
              </w:rPr>
            </w:pPr>
          </w:p>
        </w:tc>
        <w:tc>
          <w:tcPr>
            <w:tcW w:w="1030" w:type="dxa"/>
            <w:shd w:val="clear" w:color="auto" w:fill="FFFFFF"/>
            <w:vAlign w:val="center"/>
          </w:tcPr>
          <w:p w14:paraId="709B4791" w14:textId="77777777" w:rsidR="00382F9C" w:rsidRPr="007A22D8" w:rsidRDefault="00382F9C" w:rsidP="000C63FA">
            <w:pPr>
              <w:autoSpaceDE w:val="0"/>
              <w:autoSpaceDN w:val="0"/>
              <w:adjustRightInd w:val="0"/>
              <w:spacing w:after="0" w:line="240" w:lineRule="auto"/>
              <w:rPr>
                <w:rFonts w:ascii="Cambria" w:eastAsiaTheme="minorHAnsi" w:hAnsi="Cambria"/>
                <w:color w:val="000000" w:themeColor="text1"/>
                <w:sz w:val="20"/>
                <w:szCs w:val="24"/>
                <w:lang w:val="id-ID"/>
                <w14:ligatures w14:val="standardContextual"/>
              </w:rPr>
            </w:pPr>
          </w:p>
        </w:tc>
      </w:tr>
      <w:tr w:rsidR="00382F9C" w:rsidRPr="007A22D8" w14:paraId="5045F390" w14:textId="77777777" w:rsidTr="007A22D8">
        <w:trPr>
          <w:cantSplit/>
          <w:jc w:val="center"/>
        </w:trPr>
        <w:tc>
          <w:tcPr>
            <w:tcW w:w="8009" w:type="dxa"/>
            <w:gridSpan w:val="7"/>
            <w:shd w:val="clear" w:color="auto" w:fill="FFFFFF"/>
          </w:tcPr>
          <w:p w14:paraId="21A19E63" w14:textId="77777777" w:rsidR="00382F9C" w:rsidRPr="007A22D8" w:rsidRDefault="00382F9C" w:rsidP="000C63FA">
            <w:pPr>
              <w:autoSpaceDE w:val="0"/>
              <w:autoSpaceDN w:val="0"/>
              <w:adjustRightInd w:val="0"/>
              <w:spacing w:after="0" w:line="320" w:lineRule="atLeast"/>
              <w:ind w:left="60" w:right="60"/>
              <w:rPr>
                <w:rFonts w:ascii="Cambria" w:eastAsiaTheme="minorHAnsi" w:hAnsi="Cambria" w:cs="Arial"/>
                <w:color w:val="000000" w:themeColor="text1"/>
                <w:sz w:val="20"/>
                <w:szCs w:val="24"/>
                <w:lang w:val="id-ID"/>
                <w14:ligatures w14:val="standardContextual"/>
              </w:rPr>
            </w:pPr>
            <w:r w:rsidRPr="007A22D8">
              <w:rPr>
                <w:rFonts w:ascii="Cambria" w:eastAsiaTheme="minorHAnsi" w:hAnsi="Cambria" w:cs="Arial"/>
                <w:color w:val="000000" w:themeColor="text1"/>
                <w:sz w:val="20"/>
                <w:szCs w:val="24"/>
                <w:lang w:val="id-ID"/>
                <w14:ligatures w14:val="standardContextual"/>
              </w:rPr>
              <w:t>a. Dependent Variable: Minat_Berwirausaha_Y</w:t>
            </w:r>
          </w:p>
        </w:tc>
      </w:tr>
      <w:tr w:rsidR="00382F9C" w:rsidRPr="007A22D8" w14:paraId="09F3B996" w14:textId="77777777" w:rsidTr="007A22D8">
        <w:trPr>
          <w:cantSplit/>
          <w:jc w:val="center"/>
        </w:trPr>
        <w:tc>
          <w:tcPr>
            <w:tcW w:w="8009" w:type="dxa"/>
            <w:gridSpan w:val="7"/>
            <w:shd w:val="clear" w:color="auto" w:fill="FFFFFF"/>
          </w:tcPr>
          <w:p w14:paraId="269DAC9D" w14:textId="77777777" w:rsidR="00382F9C" w:rsidRPr="007A22D8" w:rsidRDefault="00382F9C" w:rsidP="000C63FA">
            <w:pPr>
              <w:autoSpaceDE w:val="0"/>
              <w:autoSpaceDN w:val="0"/>
              <w:adjustRightInd w:val="0"/>
              <w:spacing w:after="0" w:line="320" w:lineRule="atLeast"/>
              <w:ind w:left="60" w:right="60"/>
              <w:rPr>
                <w:rFonts w:ascii="Cambria" w:eastAsiaTheme="minorHAnsi" w:hAnsi="Cambria" w:cs="Arial"/>
                <w:color w:val="000000" w:themeColor="text1"/>
                <w:sz w:val="20"/>
                <w:szCs w:val="24"/>
                <w:lang w:val="id-ID"/>
                <w14:ligatures w14:val="standardContextual"/>
              </w:rPr>
            </w:pPr>
            <w:r w:rsidRPr="007A22D8">
              <w:rPr>
                <w:rFonts w:ascii="Cambria" w:eastAsiaTheme="minorHAnsi" w:hAnsi="Cambria" w:cs="Arial"/>
                <w:color w:val="000000" w:themeColor="text1"/>
                <w:sz w:val="20"/>
                <w:szCs w:val="24"/>
                <w:lang w:val="id-ID"/>
                <w14:ligatures w14:val="standardContextual"/>
              </w:rPr>
              <w:t>b. Predictors: (Constant), Efikasi_Diri_X3, Literasi_Ekonomi_X1, Literasi_Digital_X2</w:t>
            </w:r>
          </w:p>
        </w:tc>
      </w:tr>
    </w:tbl>
    <w:p w14:paraId="66236BF5" w14:textId="77777777" w:rsidR="00382F9C" w:rsidRPr="006F5532" w:rsidRDefault="00382F9C" w:rsidP="007A22D8">
      <w:pPr>
        <w:tabs>
          <w:tab w:val="left" w:pos="567"/>
        </w:tabs>
        <w:spacing w:after="0" w:line="240" w:lineRule="auto"/>
        <w:ind w:left="284" w:hanging="2"/>
        <w:jc w:val="both"/>
        <w:rPr>
          <w:rFonts w:ascii="Cambria" w:eastAsia="Times New Roman" w:hAnsi="Cambria"/>
        </w:rPr>
      </w:pPr>
      <w:r w:rsidRPr="006F5532">
        <w:rPr>
          <w:rFonts w:ascii="Cambria" w:eastAsia="Times New Roman" w:hAnsi="Cambria"/>
        </w:rPr>
        <w:t>Sumber: Pengolahan Data Primer (202</w:t>
      </w:r>
      <w:r>
        <w:rPr>
          <w:rFonts w:ascii="Cambria" w:eastAsia="Times New Roman" w:hAnsi="Cambria"/>
          <w:lang w:val="id-ID"/>
        </w:rPr>
        <w:t>4</w:t>
      </w:r>
      <w:r w:rsidRPr="006F5532">
        <w:rPr>
          <w:rFonts w:ascii="Cambria" w:eastAsia="Times New Roman" w:hAnsi="Cambria"/>
        </w:rPr>
        <w:t>)</w:t>
      </w:r>
    </w:p>
    <w:p w14:paraId="77F1863E" w14:textId="77777777" w:rsidR="00382F9C" w:rsidRPr="00E84FF3" w:rsidRDefault="00382F9C" w:rsidP="007A22D8">
      <w:pPr>
        <w:spacing w:after="0" w:line="360" w:lineRule="auto"/>
        <w:ind w:firstLine="567"/>
        <w:jc w:val="both"/>
        <w:rPr>
          <w:rFonts w:ascii="Cambria" w:hAnsi="Cambria"/>
          <w:bCs/>
          <w:snapToGrid w:val="0"/>
          <w:sz w:val="24"/>
          <w:szCs w:val="24"/>
          <w:lang w:val="id-ID"/>
        </w:rPr>
      </w:pPr>
      <w:r w:rsidRPr="00E84FF3">
        <w:rPr>
          <w:rFonts w:ascii="Cambria" w:hAnsi="Cambria"/>
          <w:sz w:val="24"/>
          <w:szCs w:val="24"/>
        </w:rPr>
        <w:t xml:space="preserve">Berdasarkan tabel </w:t>
      </w:r>
      <w:r>
        <w:rPr>
          <w:rFonts w:ascii="Cambria" w:hAnsi="Cambria"/>
          <w:sz w:val="24"/>
          <w:szCs w:val="24"/>
          <w:lang w:val="id-ID"/>
        </w:rPr>
        <w:t>9</w:t>
      </w:r>
      <w:r w:rsidRPr="00E84FF3">
        <w:rPr>
          <w:rFonts w:ascii="Cambria" w:hAnsi="Cambria"/>
          <w:sz w:val="24"/>
          <w:szCs w:val="24"/>
        </w:rPr>
        <w:t xml:space="preserve">, </w:t>
      </w:r>
      <w:r>
        <w:rPr>
          <w:rFonts w:ascii="Cambria" w:hAnsi="Cambria"/>
          <w:sz w:val="24"/>
          <w:szCs w:val="24"/>
          <w:lang w:val="id-ID"/>
        </w:rPr>
        <w:t xml:space="preserve">terdapat </w:t>
      </w:r>
      <w:r w:rsidRPr="00435FFF">
        <w:rPr>
          <w:rFonts w:ascii="Cambria" w:hAnsi="Cambria"/>
          <w:sz w:val="24"/>
          <w:szCs w:val="24"/>
        </w:rPr>
        <w:t xml:space="preserve">nilai F hitung sebesar 27,389 dan nilai signifikansi F sebesar 0,000 (&lt; 0,05). Oleh karena itu, nilai signifikansi F (0,000) lebih kecil dari α = 0,05, sehingga dapat disimpulkan bahwa literasi ekonomi, literasi digital, dan efisiensi diri memiliki pengaruh yang sama terhadap </w:t>
      </w:r>
      <w:r>
        <w:rPr>
          <w:rFonts w:ascii="Cambria" w:hAnsi="Cambria"/>
          <w:sz w:val="24"/>
          <w:szCs w:val="24"/>
          <w:lang w:val="id-ID"/>
        </w:rPr>
        <w:t>minat</w:t>
      </w:r>
      <w:r w:rsidRPr="00435FFF">
        <w:rPr>
          <w:rFonts w:ascii="Cambria" w:hAnsi="Cambria"/>
          <w:sz w:val="24"/>
          <w:szCs w:val="24"/>
        </w:rPr>
        <w:t xml:space="preserve"> untuk berwirausaha</w:t>
      </w:r>
      <w:r w:rsidRPr="00E84FF3">
        <w:rPr>
          <w:rFonts w:ascii="Cambria" w:hAnsi="Cambria"/>
          <w:sz w:val="24"/>
          <w:szCs w:val="24"/>
        </w:rPr>
        <w:t>.</w:t>
      </w:r>
    </w:p>
    <w:p w14:paraId="07B7FC7A" w14:textId="77777777" w:rsidR="00382F9C" w:rsidRPr="00E84FF3" w:rsidRDefault="00382F9C" w:rsidP="007A22D8">
      <w:pPr>
        <w:spacing w:after="0" w:line="360" w:lineRule="auto"/>
        <w:ind w:firstLine="567"/>
        <w:jc w:val="both"/>
        <w:rPr>
          <w:rFonts w:ascii="Cambria" w:hAnsi="Cambria"/>
        </w:rPr>
      </w:pPr>
      <w:r w:rsidRPr="00435FFF">
        <w:rPr>
          <w:rFonts w:ascii="Cambria" w:hAnsi="Cambria"/>
          <w:sz w:val="24"/>
          <w:szCs w:val="24"/>
          <w:lang w:val="id-ID"/>
        </w:rPr>
        <w:t xml:space="preserve">Tujuan dari koefisien determinasi (R2) adalah untuk menghitung seberapa besar pengaruh variabel </w:t>
      </w:r>
      <w:r>
        <w:rPr>
          <w:rFonts w:ascii="Cambria" w:hAnsi="Cambria"/>
          <w:sz w:val="24"/>
          <w:szCs w:val="24"/>
          <w:lang w:val="id-ID"/>
        </w:rPr>
        <w:t>bebas dengan</w:t>
      </w:r>
      <w:r w:rsidRPr="00435FFF">
        <w:rPr>
          <w:rFonts w:ascii="Cambria" w:hAnsi="Cambria"/>
          <w:sz w:val="24"/>
          <w:szCs w:val="24"/>
          <w:lang w:val="id-ID"/>
        </w:rPr>
        <w:t xml:space="preserve"> besaran presentase </w:t>
      </w:r>
      <w:r>
        <w:rPr>
          <w:rFonts w:ascii="Cambria" w:hAnsi="Cambria"/>
          <w:sz w:val="24"/>
          <w:szCs w:val="24"/>
          <w:lang w:val="id-ID"/>
        </w:rPr>
        <w:t>terhadap</w:t>
      </w:r>
      <w:r w:rsidRPr="00435FFF">
        <w:rPr>
          <w:rFonts w:ascii="Cambria" w:hAnsi="Cambria"/>
          <w:sz w:val="24"/>
          <w:szCs w:val="24"/>
          <w:lang w:val="id-ID"/>
        </w:rPr>
        <w:t xml:space="preserve"> variabel </w:t>
      </w:r>
      <w:r>
        <w:rPr>
          <w:rFonts w:ascii="Cambria" w:hAnsi="Cambria"/>
          <w:sz w:val="24"/>
          <w:szCs w:val="24"/>
          <w:lang w:val="id-ID"/>
        </w:rPr>
        <w:t>terikat</w:t>
      </w:r>
      <w:r w:rsidRPr="00E84FF3">
        <w:rPr>
          <w:rFonts w:ascii="Cambria" w:hAnsi="Cambria"/>
          <w:sz w:val="24"/>
          <w:szCs w:val="24"/>
        </w:rPr>
        <w:t>. Karena variabel independen pada penelitian ini lebih dari satu variabel maka untuk mengetahui seberapa besar nilai koefisien determinasi (R</w:t>
      </w:r>
      <w:r w:rsidRPr="00E84FF3">
        <w:rPr>
          <w:rFonts w:ascii="Cambria" w:hAnsi="Cambria"/>
          <w:sz w:val="24"/>
          <w:szCs w:val="24"/>
          <w:vertAlign w:val="superscript"/>
        </w:rPr>
        <w:t>2</w:t>
      </w:r>
      <w:r w:rsidRPr="00E84FF3">
        <w:rPr>
          <w:rFonts w:ascii="Cambria" w:hAnsi="Cambria"/>
          <w:sz w:val="24"/>
          <w:szCs w:val="24"/>
        </w:rPr>
        <w:t xml:space="preserve">) dapat dilihat pada nilai </w:t>
      </w:r>
      <w:r w:rsidRPr="00E84FF3">
        <w:rPr>
          <w:rFonts w:ascii="Cambria" w:hAnsi="Cambria"/>
          <w:i/>
          <w:sz w:val="24"/>
          <w:szCs w:val="24"/>
        </w:rPr>
        <w:t>Adjusted R-squared</w:t>
      </w:r>
      <w:r w:rsidRPr="00E84FF3">
        <w:rPr>
          <w:rFonts w:ascii="Cambria" w:hAnsi="Cambria"/>
        </w:rPr>
        <w:t>.</w:t>
      </w:r>
    </w:p>
    <w:p w14:paraId="385D82DA" w14:textId="2237668D" w:rsidR="00382F9C" w:rsidRPr="00480A25" w:rsidRDefault="00382F9C" w:rsidP="00694DA0">
      <w:pPr>
        <w:pStyle w:val="BodyText"/>
        <w:spacing w:line="240" w:lineRule="auto"/>
        <w:ind w:hanging="2"/>
        <w:jc w:val="center"/>
        <w:rPr>
          <w:rFonts w:ascii="Cambria" w:hAnsi="Cambria"/>
          <w:b/>
          <w:bCs/>
          <w:i/>
          <w:iCs/>
          <w:color w:val="000000" w:themeColor="text1"/>
          <w:sz w:val="24"/>
          <w:szCs w:val="24"/>
        </w:rPr>
      </w:pPr>
      <w:bookmarkStart w:id="19" w:name="_Toc99360597"/>
      <w:bookmarkStart w:id="20" w:name="_Toc152615239"/>
      <w:r w:rsidRPr="00694DA0">
        <w:rPr>
          <w:rFonts w:ascii="Cambria" w:hAnsi="Cambria"/>
          <w:b/>
          <w:bCs/>
          <w:iCs/>
          <w:color w:val="000000" w:themeColor="text1"/>
          <w:szCs w:val="24"/>
        </w:rPr>
        <w:t xml:space="preserve">Tabel </w:t>
      </w:r>
      <w:r w:rsidR="00694DA0" w:rsidRPr="00694DA0">
        <w:rPr>
          <w:rFonts w:ascii="Cambria" w:hAnsi="Cambria"/>
          <w:b/>
          <w:bCs/>
          <w:iCs/>
          <w:color w:val="000000" w:themeColor="text1"/>
          <w:szCs w:val="24"/>
          <w:lang w:val="en-US"/>
        </w:rPr>
        <w:t>10</w:t>
      </w:r>
      <w:r w:rsidRPr="00694DA0">
        <w:rPr>
          <w:rFonts w:ascii="Cambria" w:hAnsi="Cambria"/>
          <w:b/>
          <w:bCs/>
          <w:iCs/>
          <w:color w:val="000000" w:themeColor="text1"/>
          <w:szCs w:val="24"/>
        </w:rPr>
        <w:t xml:space="preserve">. </w:t>
      </w:r>
      <w:r w:rsidRPr="00694DA0">
        <w:rPr>
          <w:rFonts w:ascii="Cambria" w:hAnsi="Cambria"/>
          <w:iCs/>
          <w:color w:val="000000" w:themeColor="text1"/>
          <w:szCs w:val="24"/>
        </w:rPr>
        <w:t>Hasil Uji Determinasi</w:t>
      </w:r>
      <w:bookmarkEnd w:id="19"/>
      <w:bookmarkEnd w:id="2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155"/>
        <w:gridCol w:w="1494"/>
        <w:gridCol w:w="1584"/>
        <w:gridCol w:w="2141"/>
        <w:gridCol w:w="2141"/>
      </w:tblGrid>
      <w:tr w:rsidR="00382F9C" w:rsidRPr="007A22D8" w14:paraId="03927B44" w14:textId="77777777" w:rsidTr="000C63FA">
        <w:trPr>
          <w:cantSplit/>
        </w:trPr>
        <w:tc>
          <w:tcPr>
            <w:tcW w:w="5000" w:type="pct"/>
            <w:gridSpan w:val="5"/>
            <w:shd w:val="clear" w:color="auto" w:fill="FFFFFF"/>
            <w:vAlign w:val="center"/>
          </w:tcPr>
          <w:p w14:paraId="7671B750" w14:textId="77777777" w:rsidR="00382F9C" w:rsidRPr="007A22D8" w:rsidRDefault="00382F9C" w:rsidP="000C63FA">
            <w:pPr>
              <w:autoSpaceDE w:val="0"/>
              <w:autoSpaceDN w:val="0"/>
              <w:adjustRightInd w:val="0"/>
              <w:spacing w:after="0" w:line="320" w:lineRule="atLeast"/>
              <w:ind w:left="60" w:right="60"/>
              <w:jc w:val="center"/>
              <w:rPr>
                <w:rFonts w:ascii="Cambria" w:eastAsiaTheme="minorHAnsi" w:hAnsi="Cambria" w:cs="Arial"/>
                <w:color w:val="000000" w:themeColor="text1"/>
                <w:sz w:val="20"/>
                <w:szCs w:val="24"/>
                <w:lang w:val="id-ID"/>
                <w14:ligatures w14:val="standardContextual"/>
              </w:rPr>
            </w:pPr>
            <w:r w:rsidRPr="007A22D8">
              <w:rPr>
                <w:rFonts w:ascii="Cambria" w:eastAsiaTheme="minorHAnsi" w:hAnsi="Cambria" w:cs="Arial"/>
                <w:b/>
                <w:bCs/>
                <w:color w:val="000000" w:themeColor="text1"/>
                <w:sz w:val="20"/>
                <w:szCs w:val="24"/>
                <w:lang w:val="id-ID"/>
                <w14:ligatures w14:val="standardContextual"/>
              </w:rPr>
              <w:t>Model Summary</w:t>
            </w:r>
            <w:r w:rsidRPr="007A22D8">
              <w:rPr>
                <w:rFonts w:ascii="Cambria" w:eastAsiaTheme="minorHAnsi" w:hAnsi="Cambria" w:cs="Arial"/>
                <w:b/>
                <w:bCs/>
                <w:color w:val="000000" w:themeColor="text1"/>
                <w:sz w:val="20"/>
                <w:szCs w:val="24"/>
                <w:vertAlign w:val="superscript"/>
                <w:lang w:val="id-ID"/>
                <w14:ligatures w14:val="standardContextual"/>
              </w:rPr>
              <w:t>b</w:t>
            </w:r>
          </w:p>
        </w:tc>
      </w:tr>
      <w:tr w:rsidR="00382F9C" w:rsidRPr="007A22D8" w14:paraId="35D04FF9" w14:textId="77777777" w:rsidTr="000C63FA">
        <w:trPr>
          <w:cantSplit/>
        </w:trPr>
        <w:tc>
          <w:tcPr>
            <w:tcW w:w="679" w:type="pct"/>
            <w:shd w:val="clear" w:color="auto" w:fill="FFFFFF"/>
            <w:vAlign w:val="bottom"/>
          </w:tcPr>
          <w:p w14:paraId="258F9547" w14:textId="77777777" w:rsidR="00382F9C" w:rsidRPr="007A22D8" w:rsidRDefault="00382F9C" w:rsidP="000C63FA">
            <w:pPr>
              <w:autoSpaceDE w:val="0"/>
              <w:autoSpaceDN w:val="0"/>
              <w:adjustRightInd w:val="0"/>
              <w:spacing w:after="0" w:line="320" w:lineRule="atLeast"/>
              <w:ind w:left="60" w:right="60"/>
              <w:rPr>
                <w:rFonts w:ascii="Cambria" w:eastAsiaTheme="minorHAnsi" w:hAnsi="Cambria" w:cs="Arial"/>
                <w:b/>
                <w:bCs/>
                <w:color w:val="000000" w:themeColor="text1"/>
                <w:sz w:val="20"/>
                <w:szCs w:val="24"/>
                <w:lang w:val="id-ID"/>
                <w14:ligatures w14:val="standardContextual"/>
              </w:rPr>
            </w:pPr>
            <w:r w:rsidRPr="007A22D8">
              <w:rPr>
                <w:rFonts w:ascii="Cambria" w:eastAsiaTheme="minorHAnsi" w:hAnsi="Cambria" w:cs="Arial"/>
                <w:b/>
                <w:bCs/>
                <w:color w:val="000000" w:themeColor="text1"/>
                <w:sz w:val="20"/>
                <w:szCs w:val="24"/>
                <w:lang w:val="id-ID"/>
                <w14:ligatures w14:val="standardContextual"/>
              </w:rPr>
              <w:t>Model</w:t>
            </w:r>
          </w:p>
        </w:tc>
        <w:tc>
          <w:tcPr>
            <w:tcW w:w="877" w:type="pct"/>
            <w:shd w:val="clear" w:color="auto" w:fill="FFFFFF"/>
            <w:vAlign w:val="bottom"/>
          </w:tcPr>
          <w:p w14:paraId="105E99C4" w14:textId="77777777" w:rsidR="00382F9C" w:rsidRPr="007A22D8" w:rsidRDefault="00382F9C" w:rsidP="000C63FA">
            <w:pPr>
              <w:autoSpaceDE w:val="0"/>
              <w:autoSpaceDN w:val="0"/>
              <w:adjustRightInd w:val="0"/>
              <w:spacing w:after="0" w:line="320" w:lineRule="atLeast"/>
              <w:ind w:left="60" w:right="60"/>
              <w:jc w:val="center"/>
              <w:rPr>
                <w:rFonts w:ascii="Cambria" w:eastAsiaTheme="minorHAnsi" w:hAnsi="Cambria" w:cs="Arial"/>
                <w:b/>
                <w:bCs/>
                <w:color w:val="000000" w:themeColor="text1"/>
                <w:sz w:val="20"/>
                <w:szCs w:val="24"/>
                <w:lang w:val="id-ID"/>
                <w14:ligatures w14:val="standardContextual"/>
              </w:rPr>
            </w:pPr>
            <w:r w:rsidRPr="007A22D8">
              <w:rPr>
                <w:rFonts w:ascii="Cambria" w:eastAsiaTheme="minorHAnsi" w:hAnsi="Cambria" w:cs="Arial"/>
                <w:b/>
                <w:bCs/>
                <w:color w:val="000000" w:themeColor="text1"/>
                <w:sz w:val="20"/>
                <w:szCs w:val="24"/>
                <w:lang w:val="id-ID"/>
                <w14:ligatures w14:val="standardContextual"/>
              </w:rPr>
              <w:t>R</w:t>
            </w:r>
          </w:p>
        </w:tc>
        <w:tc>
          <w:tcPr>
            <w:tcW w:w="930" w:type="pct"/>
            <w:shd w:val="clear" w:color="auto" w:fill="FFFFFF"/>
            <w:vAlign w:val="bottom"/>
          </w:tcPr>
          <w:p w14:paraId="183DA6EF" w14:textId="77777777" w:rsidR="00382F9C" w:rsidRPr="007A22D8" w:rsidRDefault="00382F9C" w:rsidP="000C63FA">
            <w:pPr>
              <w:autoSpaceDE w:val="0"/>
              <w:autoSpaceDN w:val="0"/>
              <w:adjustRightInd w:val="0"/>
              <w:spacing w:after="0" w:line="320" w:lineRule="atLeast"/>
              <w:ind w:left="60" w:right="60"/>
              <w:jc w:val="center"/>
              <w:rPr>
                <w:rFonts w:ascii="Cambria" w:eastAsiaTheme="minorHAnsi" w:hAnsi="Cambria" w:cs="Arial"/>
                <w:b/>
                <w:bCs/>
                <w:color w:val="000000" w:themeColor="text1"/>
                <w:sz w:val="20"/>
                <w:szCs w:val="24"/>
                <w:lang w:val="id-ID"/>
                <w14:ligatures w14:val="standardContextual"/>
              </w:rPr>
            </w:pPr>
            <w:r w:rsidRPr="007A22D8">
              <w:rPr>
                <w:rFonts w:ascii="Cambria" w:eastAsiaTheme="minorHAnsi" w:hAnsi="Cambria" w:cs="Arial"/>
                <w:b/>
                <w:bCs/>
                <w:color w:val="000000" w:themeColor="text1"/>
                <w:sz w:val="20"/>
                <w:szCs w:val="24"/>
                <w:lang w:val="id-ID"/>
                <w14:ligatures w14:val="standardContextual"/>
              </w:rPr>
              <w:t>R Square</w:t>
            </w:r>
          </w:p>
        </w:tc>
        <w:tc>
          <w:tcPr>
            <w:tcW w:w="1257" w:type="pct"/>
            <w:shd w:val="clear" w:color="auto" w:fill="FFFFFF"/>
            <w:vAlign w:val="bottom"/>
          </w:tcPr>
          <w:p w14:paraId="1039D12E" w14:textId="77777777" w:rsidR="00382F9C" w:rsidRPr="007A22D8" w:rsidRDefault="00382F9C" w:rsidP="000C63FA">
            <w:pPr>
              <w:autoSpaceDE w:val="0"/>
              <w:autoSpaceDN w:val="0"/>
              <w:adjustRightInd w:val="0"/>
              <w:spacing w:after="0" w:line="320" w:lineRule="atLeast"/>
              <w:ind w:left="60" w:right="60"/>
              <w:jc w:val="center"/>
              <w:rPr>
                <w:rFonts w:ascii="Cambria" w:eastAsiaTheme="minorHAnsi" w:hAnsi="Cambria" w:cs="Arial"/>
                <w:b/>
                <w:bCs/>
                <w:color w:val="000000" w:themeColor="text1"/>
                <w:sz w:val="20"/>
                <w:szCs w:val="24"/>
                <w:lang w:val="id-ID"/>
                <w14:ligatures w14:val="standardContextual"/>
              </w:rPr>
            </w:pPr>
            <w:r w:rsidRPr="007A22D8">
              <w:rPr>
                <w:rFonts w:ascii="Cambria" w:eastAsiaTheme="minorHAnsi" w:hAnsi="Cambria" w:cs="Arial"/>
                <w:b/>
                <w:bCs/>
                <w:color w:val="000000" w:themeColor="text1"/>
                <w:sz w:val="20"/>
                <w:szCs w:val="24"/>
                <w:lang w:val="id-ID"/>
                <w14:ligatures w14:val="standardContextual"/>
              </w:rPr>
              <w:t>Adjusted R Square</w:t>
            </w:r>
          </w:p>
        </w:tc>
        <w:tc>
          <w:tcPr>
            <w:tcW w:w="1257" w:type="pct"/>
            <w:shd w:val="clear" w:color="auto" w:fill="FFFFFF"/>
            <w:vAlign w:val="bottom"/>
          </w:tcPr>
          <w:p w14:paraId="151A8796" w14:textId="77777777" w:rsidR="00382F9C" w:rsidRPr="007A22D8" w:rsidRDefault="00382F9C" w:rsidP="000C63FA">
            <w:pPr>
              <w:autoSpaceDE w:val="0"/>
              <w:autoSpaceDN w:val="0"/>
              <w:adjustRightInd w:val="0"/>
              <w:spacing w:after="0" w:line="320" w:lineRule="atLeast"/>
              <w:ind w:left="60" w:right="60"/>
              <w:jc w:val="center"/>
              <w:rPr>
                <w:rFonts w:ascii="Cambria" w:eastAsiaTheme="minorHAnsi" w:hAnsi="Cambria" w:cs="Arial"/>
                <w:b/>
                <w:bCs/>
                <w:color w:val="000000" w:themeColor="text1"/>
                <w:sz w:val="20"/>
                <w:szCs w:val="24"/>
                <w:lang w:val="id-ID"/>
                <w14:ligatures w14:val="standardContextual"/>
              </w:rPr>
            </w:pPr>
            <w:r w:rsidRPr="007A22D8">
              <w:rPr>
                <w:rFonts w:ascii="Cambria" w:eastAsiaTheme="minorHAnsi" w:hAnsi="Cambria" w:cs="Arial"/>
                <w:b/>
                <w:bCs/>
                <w:color w:val="000000" w:themeColor="text1"/>
                <w:sz w:val="20"/>
                <w:szCs w:val="24"/>
                <w:lang w:val="id-ID"/>
                <w14:ligatures w14:val="standardContextual"/>
              </w:rPr>
              <w:t>Std. Error of the Estimate</w:t>
            </w:r>
          </w:p>
        </w:tc>
      </w:tr>
      <w:tr w:rsidR="00382F9C" w:rsidRPr="007A22D8" w14:paraId="6E2C87E1" w14:textId="77777777" w:rsidTr="000C63FA">
        <w:trPr>
          <w:cantSplit/>
        </w:trPr>
        <w:tc>
          <w:tcPr>
            <w:tcW w:w="679" w:type="pct"/>
            <w:shd w:val="clear" w:color="auto" w:fill="E0E0E0"/>
          </w:tcPr>
          <w:p w14:paraId="1398CC11" w14:textId="77777777" w:rsidR="00382F9C" w:rsidRPr="007A22D8" w:rsidRDefault="00382F9C" w:rsidP="000C63FA">
            <w:pPr>
              <w:autoSpaceDE w:val="0"/>
              <w:autoSpaceDN w:val="0"/>
              <w:adjustRightInd w:val="0"/>
              <w:spacing w:after="0" w:line="320" w:lineRule="atLeast"/>
              <w:ind w:left="60" w:right="60"/>
              <w:rPr>
                <w:rFonts w:ascii="Cambria" w:eastAsiaTheme="minorHAnsi" w:hAnsi="Cambria" w:cs="Arial"/>
                <w:color w:val="000000" w:themeColor="text1"/>
                <w:sz w:val="20"/>
                <w:szCs w:val="24"/>
                <w:lang w:val="id-ID"/>
                <w14:ligatures w14:val="standardContextual"/>
              </w:rPr>
            </w:pPr>
            <w:r w:rsidRPr="007A22D8">
              <w:rPr>
                <w:rFonts w:ascii="Cambria" w:eastAsiaTheme="minorHAnsi" w:hAnsi="Cambria" w:cs="Arial"/>
                <w:color w:val="000000" w:themeColor="text1"/>
                <w:sz w:val="20"/>
                <w:szCs w:val="24"/>
                <w:lang w:val="id-ID"/>
                <w14:ligatures w14:val="standardContextual"/>
              </w:rPr>
              <w:t>1</w:t>
            </w:r>
          </w:p>
        </w:tc>
        <w:tc>
          <w:tcPr>
            <w:tcW w:w="877" w:type="pct"/>
            <w:shd w:val="clear" w:color="auto" w:fill="FFFFFF"/>
          </w:tcPr>
          <w:p w14:paraId="67D95C06" w14:textId="77777777" w:rsidR="00382F9C" w:rsidRPr="007A22D8" w:rsidRDefault="00382F9C" w:rsidP="000C63FA">
            <w:pPr>
              <w:autoSpaceDE w:val="0"/>
              <w:autoSpaceDN w:val="0"/>
              <w:adjustRightInd w:val="0"/>
              <w:spacing w:after="0" w:line="320" w:lineRule="atLeast"/>
              <w:ind w:left="60" w:right="60"/>
              <w:jc w:val="right"/>
              <w:rPr>
                <w:rFonts w:ascii="Cambria" w:eastAsiaTheme="minorHAnsi" w:hAnsi="Cambria" w:cs="Arial"/>
                <w:color w:val="000000" w:themeColor="text1"/>
                <w:sz w:val="20"/>
                <w:szCs w:val="24"/>
                <w:lang w:val="id-ID"/>
                <w14:ligatures w14:val="standardContextual"/>
              </w:rPr>
            </w:pPr>
            <w:r w:rsidRPr="007A22D8">
              <w:rPr>
                <w:rFonts w:ascii="Cambria" w:eastAsiaTheme="minorHAnsi" w:hAnsi="Cambria" w:cs="Arial"/>
                <w:color w:val="000000" w:themeColor="text1"/>
                <w:sz w:val="20"/>
                <w:szCs w:val="24"/>
                <w:lang w:val="id-ID"/>
                <w14:ligatures w14:val="standardContextual"/>
              </w:rPr>
              <w:t>,834</w:t>
            </w:r>
            <w:r w:rsidRPr="007A22D8">
              <w:rPr>
                <w:rFonts w:ascii="Cambria" w:eastAsiaTheme="minorHAnsi" w:hAnsi="Cambria" w:cs="Arial"/>
                <w:color w:val="000000" w:themeColor="text1"/>
                <w:sz w:val="20"/>
                <w:szCs w:val="24"/>
                <w:vertAlign w:val="superscript"/>
                <w:lang w:val="id-ID"/>
                <w14:ligatures w14:val="standardContextual"/>
              </w:rPr>
              <w:t>a</w:t>
            </w:r>
          </w:p>
        </w:tc>
        <w:tc>
          <w:tcPr>
            <w:tcW w:w="930" w:type="pct"/>
            <w:shd w:val="clear" w:color="auto" w:fill="FFFFFF"/>
          </w:tcPr>
          <w:p w14:paraId="18AC46B2" w14:textId="77777777" w:rsidR="00382F9C" w:rsidRPr="007A22D8" w:rsidRDefault="00382F9C" w:rsidP="000C63FA">
            <w:pPr>
              <w:autoSpaceDE w:val="0"/>
              <w:autoSpaceDN w:val="0"/>
              <w:adjustRightInd w:val="0"/>
              <w:spacing w:after="0" w:line="320" w:lineRule="atLeast"/>
              <w:ind w:left="60" w:right="60"/>
              <w:jc w:val="right"/>
              <w:rPr>
                <w:rFonts w:ascii="Cambria" w:eastAsiaTheme="minorHAnsi" w:hAnsi="Cambria" w:cs="Arial"/>
                <w:color w:val="000000" w:themeColor="text1"/>
                <w:sz w:val="20"/>
                <w:szCs w:val="24"/>
                <w:lang w:val="id-ID"/>
                <w14:ligatures w14:val="standardContextual"/>
              </w:rPr>
            </w:pPr>
            <w:r w:rsidRPr="007A22D8">
              <w:rPr>
                <w:rFonts w:ascii="Cambria" w:eastAsiaTheme="minorHAnsi" w:hAnsi="Cambria" w:cs="Arial"/>
                <w:color w:val="000000" w:themeColor="text1"/>
                <w:sz w:val="20"/>
                <w:szCs w:val="24"/>
                <w:lang w:val="id-ID"/>
                <w14:ligatures w14:val="standardContextual"/>
              </w:rPr>
              <w:t>,695</w:t>
            </w:r>
          </w:p>
        </w:tc>
        <w:tc>
          <w:tcPr>
            <w:tcW w:w="1257" w:type="pct"/>
            <w:shd w:val="clear" w:color="auto" w:fill="FFFFFF"/>
          </w:tcPr>
          <w:p w14:paraId="2420DF73" w14:textId="77777777" w:rsidR="00382F9C" w:rsidRPr="007A22D8" w:rsidRDefault="00382F9C" w:rsidP="000C63FA">
            <w:pPr>
              <w:autoSpaceDE w:val="0"/>
              <w:autoSpaceDN w:val="0"/>
              <w:adjustRightInd w:val="0"/>
              <w:spacing w:after="0" w:line="320" w:lineRule="atLeast"/>
              <w:ind w:left="60" w:right="60"/>
              <w:jc w:val="right"/>
              <w:rPr>
                <w:rFonts w:ascii="Cambria" w:eastAsiaTheme="minorHAnsi" w:hAnsi="Cambria" w:cs="Arial"/>
                <w:color w:val="000000" w:themeColor="text1"/>
                <w:sz w:val="20"/>
                <w:szCs w:val="24"/>
                <w:lang w:val="id-ID"/>
                <w14:ligatures w14:val="standardContextual"/>
              </w:rPr>
            </w:pPr>
            <w:r w:rsidRPr="007A22D8">
              <w:rPr>
                <w:rFonts w:ascii="Cambria" w:eastAsiaTheme="minorHAnsi" w:hAnsi="Cambria" w:cs="Arial"/>
                <w:color w:val="000000" w:themeColor="text1"/>
                <w:sz w:val="20"/>
                <w:szCs w:val="24"/>
                <w:lang w:val="id-ID"/>
                <w14:ligatures w14:val="standardContextual"/>
              </w:rPr>
              <w:t>,670</w:t>
            </w:r>
          </w:p>
        </w:tc>
        <w:tc>
          <w:tcPr>
            <w:tcW w:w="1257" w:type="pct"/>
            <w:shd w:val="clear" w:color="auto" w:fill="FFFFFF"/>
          </w:tcPr>
          <w:p w14:paraId="1C290EE1" w14:textId="77777777" w:rsidR="00382F9C" w:rsidRPr="007A22D8" w:rsidRDefault="00382F9C" w:rsidP="000C63FA">
            <w:pPr>
              <w:autoSpaceDE w:val="0"/>
              <w:autoSpaceDN w:val="0"/>
              <w:adjustRightInd w:val="0"/>
              <w:spacing w:after="0" w:line="320" w:lineRule="atLeast"/>
              <w:ind w:left="60" w:right="60"/>
              <w:jc w:val="right"/>
              <w:rPr>
                <w:rFonts w:ascii="Cambria" w:eastAsiaTheme="minorHAnsi" w:hAnsi="Cambria" w:cs="Arial"/>
                <w:color w:val="000000" w:themeColor="text1"/>
                <w:sz w:val="20"/>
                <w:szCs w:val="24"/>
                <w:lang w:val="id-ID"/>
                <w14:ligatures w14:val="standardContextual"/>
              </w:rPr>
            </w:pPr>
            <w:r w:rsidRPr="007A22D8">
              <w:rPr>
                <w:rFonts w:ascii="Cambria" w:eastAsiaTheme="minorHAnsi" w:hAnsi="Cambria" w:cs="Arial"/>
                <w:color w:val="000000" w:themeColor="text1"/>
                <w:sz w:val="20"/>
                <w:szCs w:val="24"/>
                <w:lang w:val="id-ID"/>
                <w14:ligatures w14:val="standardContextual"/>
              </w:rPr>
              <w:t>2,435</w:t>
            </w:r>
          </w:p>
        </w:tc>
      </w:tr>
      <w:tr w:rsidR="00382F9C" w:rsidRPr="007A22D8" w14:paraId="03AF6C68" w14:textId="77777777" w:rsidTr="000C63FA">
        <w:trPr>
          <w:cantSplit/>
        </w:trPr>
        <w:tc>
          <w:tcPr>
            <w:tcW w:w="5000" w:type="pct"/>
            <w:gridSpan w:val="5"/>
            <w:shd w:val="clear" w:color="auto" w:fill="FFFFFF"/>
          </w:tcPr>
          <w:p w14:paraId="3D65C125" w14:textId="77777777" w:rsidR="00382F9C" w:rsidRPr="007A22D8" w:rsidRDefault="00382F9C" w:rsidP="000C63FA">
            <w:pPr>
              <w:autoSpaceDE w:val="0"/>
              <w:autoSpaceDN w:val="0"/>
              <w:adjustRightInd w:val="0"/>
              <w:spacing w:after="0" w:line="320" w:lineRule="atLeast"/>
              <w:ind w:left="60" w:right="60"/>
              <w:rPr>
                <w:rFonts w:ascii="Cambria" w:eastAsiaTheme="minorHAnsi" w:hAnsi="Cambria" w:cs="Arial"/>
                <w:color w:val="000000" w:themeColor="text1"/>
                <w:sz w:val="20"/>
                <w:szCs w:val="24"/>
                <w:lang w:val="id-ID"/>
                <w14:ligatures w14:val="standardContextual"/>
              </w:rPr>
            </w:pPr>
            <w:r w:rsidRPr="007A22D8">
              <w:rPr>
                <w:rFonts w:ascii="Cambria" w:eastAsiaTheme="minorHAnsi" w:hAnsi="Cambria" w:cs="Arial"/>
                <w:color w:val="000000" w:themeColor="text1"/>
                <w:sz w:val="20"/>
                <w:szCs w:val="24"/>
                <w:lang w:val="id-ID"/>
                <w14:ligatures w14:val="standardContextual"/>
              </w:rPr>
              <w:t>a. Predictors: (Constant), Efikasi_Diri_X3, Literasi_Ekonomi_X1, Literasi_Digital_X2</w:t>
            </w:r>
          </w:p>
        </w:tc>
      </w:tr>
      <w:tr w:rsidR="00382F9C" w:rsidRPr="007A22D8" w14:paraId="21383755" w14:textId="77777777" w:rsidTr="000C63FA">
        <w:trPr>
          <w:cantSplit/>
        </w:trPr>
        <w:tc>
          <w:tcPr>
            <w:tcW w:w="5000" w:type="pct"/>
            <w:gridSpan w:val="5"/>
            <w:shd w:val="clear" w:color="auto" w:fill="FFFFFF"/>
          </w:tcPr>
          <w:p w14:paraId="7BDE7B97" w14:textId="77777777" w:rsidR="00382F9C" w:rsidRPr="007A22D8" w:rsidRDefault="00382F9C" w:rsidP="000C63FA">
            <w:pPr>
              <w:autoSpaceDE w:val="0"/>
              <w:autoSpaceDN w:val="0"/>
              <w:adjustRightInd w:val="0"/>
              <w:spacing w:after="0" w:line="320" w:lineRule="atLeast"/>
              <w:ind w:left="60" w:right="60"/>
              <w:rPr>
                <w:rFonts w:ascii="Cambria" w:eastAsiaTheme="minorHAnsi" w:hAnsi="Cambria" w:cs="Arial"/>
                <w:color w:val="000000" w:themeColor="text1"/>
                <w:sz w:val="20"/>
                <w:szCs w:val="24"/>
                <w:lang w:val="id-ID"/>
                <w14:ligatures w14:val="standardContextual"/>
              </w:rPr>
            </w:pPr>
            <w:r w:rsidRPr="007A22D8">
              <w:rPr>
                <w:rFonts w:ascii="Cambria" w:eastAsiaTheme="minorHAnsi" w:hAnsi="Cambria" w:cs="Arial"/>
                <w:color w:val="000000" w:themeColor="text1"/>
                <w:sz w:val="20"/>
                <w:szCs w:val="24"/>
                <w:lang w:val="id-ID"/>
                <w14:ligatures w14:val="standardContextual"/>
              </w:rPr>
              <w:t>b. Dependent Variable: Minat_Berwirausaha_Y</w:t>
            </w:r>
          </w:p>
        </w:tc>
      </w:tr>
    </w:tbl>
    <w:p w14:paraId="04AF8BE1" w14:textId="77777777" w:rsidR="00382F9C" w:rsidRPr="00E84FF3" w:rsidRDefault="00382F9C" w:rsidP="00382F9C">
      <w:pPr>
        <w:spacing w:afterLines="100" w:after="240"/>
        <w:ind w:hanging="2"/>
        <w:jc w:val="both"/>
        <w:rPr>
          <w:rFonts w:ascii="Cambria" w:hAnsi="Cambria"/>
          <w:snapToGrid w:val="0"/>
        </w:rPr>
      </w:pPr>
      <w:r w:rsidRPr="00E84FF3">
        <w:rPr>
          <w:rFonts w:ascii="Cambria" w:hAnsi="Cambria"/>
          <w:snapToGrid w:val="0"/>
        </w:rPr>
        <w:lastRenderedPageBreak/>
        <w:t>Sumber: Data Diolah Peneliti</w:t>
      </w:r>
    </w:p>
    <w:p w14:paraId="5D95DB9A" w14:textId="77777777" w:rsidR="00382F9C" w:rsidRDefault="00382F9C" w:rsidP="007A22D8">
      <w:pPr>
        <w:spacing w:after="0" w:line="360" w:lineRule="auto"/>
        <w:ind w:firstLine="567"/>
        <w:jc w:val="both"/>
        <w:rPr>
          <w:rFonts w:ascii="Cambria" w:hAnsi="Cambria"/>
          <w:sz w:val="24"/>
          <w:szCs w:val="24"/>
          <w:lang w:val="id-ID"/>
        </w:rPr>
      </w:pPr>
      <w:r w:rsidRPr="00480A25">
        <w:rPr>
          <w:rFonts w:ascii="Cambria" w:hAnsi="Cambria"/>
          <w:sz w:val="24"/>
          <w:szCs w:val="24"/>
        </w:rPr>
        <w:t xml:space="preserve">Menurut hasil pengujian yang ditunjukkan pada tabel 9, nilai Adjusted R-squared sebesar 0,670, atau 67%, menunjukkan bahwa persentase kontribusi dari Literasi Ekonomi, Literasi Digital, dan Efikasi Diri terhadap Minat Berwirausaha masing-masing sebesar 67% dan 33%, </w:t>
      </w:r>
      <w:r>
        <w:rPr>
          <w:rFonts w:ascii="Cambria" w:hAnsi="Cambria"/>
          <w:sz w:val="24"/>
          <w:szCs w:val="24"/>
          <w:lang w:val="id-ID"/>
        </w:rPr>
        <w:t>sisanya dipengaruhi</w:t>
      </w:r>
      <w:r w:rsidRPr="002875E5">
        <w:t xml:space="preserve"> </w:t>
      </w:r>
      <w:r w:rsidRPr="002875E5">
        <w:rPr>
          <w:rFonts w:ascii="Cambria" w:hAnsi="Cambria"/>
          <w:sz w:val="24"/>
          <w:szCs w:val="24"/>
          <w:lang w:val="id-ID"/>
        </w:rPr>
        <w:t>oleh variabel lain yang tidak digunakan pada penelitian ini</w:t>
      </w:r>
      <w:r>
        <w:rPr>
          <w:rFonts w:ascii="Cambria" w:hAnsi="Cambria"/>
          <w:sz w:val="24"/>
          <w:szCs w:val="24"/>
          <w:lang w:val="id-ID"/>
        </w:rPr>
        <w:t>.</w:t>
      </w:r>
    </w:p>
    <w:p w14:paraId="59168ADF" w14:textId="77777777" w:rsidR="00382F9C" w:rsidRDefault="00382F9C" w:rsidP="007A22D8">
      <w:pPr>
        <w:spacing w:after="0" w:line="360" w:lineRule="auto"/>
        <w:jc w:val="both"/>
        <w:rPr>
          <w:rFonts w:ascii="Cambria" w:hAnsi="Cambria"/>
          <w:b/>
          <w:bCs/>
          <w:sz w:val="24"/>
          <w:szCs w:val="24"/>
          <w:lang w:val="id-ID"/>
        </w:rPr>
      </w:pPr>
      <w:r w:rsidRPr="001C4835">
        <w:rPr>
          <w:rFonts w:ascii="Cambria" w:hAnsi="Cambria"/>
          <w:b/>
          <w:bCs/>
          <w:sz w:val="24"/>
          <w:szCs w:val="24"/>
          <w:lang w:val="id-ID"/>
        </w:rPr>
        <w:t>Pembahasan</w:t>
      </w:r>
    </w:p>
    <w:p w14:paraId="50DA6461" w14:textId="77777777" w:rsidR="00382F9C" w:rsidRDefault="00382F9C" w:rsidP="007A22D8">
      <w:pPr>
        <w:spacing w:after="0" w:line="360" w:lineRule="auto"/>
        <w:ind w:left="284" w:hanging="284"/>
        <w:jc w:val="both"/>
        <w:rPr>
          <w:rFonts w:ascii="Cambria" w:hAnsi="Cambria"/>
          <w:b/>
          <w:bCs/>
          <w:sz w:val="24"/>
          <w:szCs w:val="24"/>
          <w:lang w:val="id-ID"/>
        </w:rPr>
      </w:pPr>
      <w:r>
        <w:rPr>
          <w:rFonts w:ascii="Cambria" w:hAnsi="Cambria"/>
          <w:b/>
          <w:bCs/>
          <w:sz w:val="24"/>
          <w:szCs w:val="24"/>
          <w:lang w:val="id-ID"/>
        </w:rPr>
        <w:t xml:space="preserve">1. Pengaruh Literasi Ekonomi terhadap Minat Berwirausaha </w:t>
      </w:r>
    </w:p>
    <w:p w14:paraId="6549AF22" w14:textId="24EB04AC" w:rsidR="00382F9C" w:rsidRDefault="00382F9C" w:rsidP="007A22D8">
      <w:pPr>
        <w:spacing w:after="0" w:line="360" w:lineRule="auto"/>
        <w:ind w:left="284" w:firstLine="283"/>
        <w:jc w:val="both"/>
        <w:rPr>
          <w:rFonts w:ascii="Cambria" w:hAnsi="Cambria"/>
          <w:sz w:val="24"/>
          <w:szCs w:val="24"/>
          <w:lang w:val="id-ID"/>
        </w:rPr>
      </w:pPr>
      <w:r>
        <w:rPr>
          <w:rFonts w:ascii="Cambria" w:hAnsi="Cambria"/>
          <w:sz w:val="24"/>
          <w:szCs w:val="24"/>
          <w:lang w:val="id-ID"/>
        </w:rPr>
        <w:t xml:space="preserve">Hasil penelitian menunjukkan bahwa </w:t>
      </w:r>
      <w:r w:rsidRPr="001C4835">
        <w:rPr>
          <w:rFonts w:ascii="Cambria" w:hAnsi="Cambria"/>
          <w:sz w:val="24"/>
          <w:szCs w:val="24"/>
          <w:lang w:val="id-ID"/>
        </w:rPr>
        <w:t>Literasi Ekonomi berpengaruh signifikan terhadap Minat Berwirausaha</w:t>
      </w:r>
      <w:r>
        <w:rPr>
          <w:rFonts w:ascii="Cambria" w:hAnsi="Cambria"/>
          <w:sz w:val="24"/>
          <w:szCs w:val="24"/>
          <w:lang w:val="id-ID"/>
        </w:rPr>
        <w:t xml:space="preserve">. Hal ini disebabkan </w:t>
      </w:r>
      <w:r w:rsidRPr="00FE7C48">
        <w:rPr>
          <w:rFonts w:ascii="Cambria" w:hAnsi="Cambria"/>
          <w:sz w:val="24"/>
          <w:szCs w:val="24"/>
          <w:lang w:val="id-ID"/>
        </w:rPr>
        <w:t>mahasiswa Jurusan Pendidikan Ekonomi Universitas Insan Budi Utomo Angkatan 2020</w:t>
      </w:r>
      <w:r>
        <w:rPr>
          <w:rFonts w:ascii="Cambria" w:hAnsi="Cambria"/>
          <w:sz w:val="24"/>
          <w:szCs w:val="24"/>
          <w:lang w:val="id-ID"/>
        </w:rPr>
        <w:t xml:space="preserve"> m</w:t>
      </w:r>
      <w:r w:rsidRPr="00FE7C48">
        <w:rPr>
          <w:rFonts w:ascii="Cambria" w:hAnsi="Cambria"/>
          <w:sz w:val="24"/>
          <w:szCs w:val="24"/>
          <w:lang w:val="id-ID"/>
        </w:rPr>
        <w:t>ampu menjelaskan pendapatan individu</w:t>
      </w:r>
      <w:r>
        <w:rPr>
          <w:rFonts w:ascii="Cambria" w:hAnsi="Cambria"/>
          <w:sz w:val="24"/>
          <w:szCs w:val="24"/>
          <w:lang w:val="id-ID"/>
        </w:rPr>
        <w:t xml:space="preserve">, </w:t>
      </w:r>
      <w:r w:rsidRPr="00FE7C48">
        <w:rPr>
          <w:rFonts w:ascii="Cambria" w:hAnsi="Cambria"/>
          <w:sz w:val="24"/>
          <w:szCs w:val="24"/>
          <w:lang w:val="id-ID"/>
        </w:rPr>
        <w:t>penggunaan sumber daya yang terbatas</w:t>
      </w:r>
      <w:r>
        <w:rPr>
          <w:rFonts w:ascii="Cambria" w:hAnsi="Cambria"/>
          <w:sz w:val="24"/>
          <w:szCs w:val="24"/>
          <w:lang w:val="id-ID"/>
        </w:rPr>
        <w:t xml:space="preserve">, dan </w:t>
      </w:r>
      <w:r w:rsidRPr="00FE7C48">
        <w:rPr>
          <w:rFonts w:ascii="Cambria" w:hAnsi="Cambria"/>
          <w:sz w:val="24"/>
          <w:szCs w:val="24"/>
          <w:lang w:val="id-ID"/>
        </w:rPr>
        <w:t xml:space="preserve">menganalisis cost </w:t>
      </w:r>
      <w:r>
        <w:rPr>
          <w:rFonts w:ascii="Cambria" w:hAnsi="Cambria"/>
          <w:sz w:val="24"/>
          <w:szCs w:val="24"/>
          <w:lang w:val="id-ID"/>
        </w:rPr>
        <w:t>serta</w:t>
      </w:r>
      <w:r w:rsidRPr="00FE7C48">
        <w:rPr>
          <w:rFonts w:ascii="Cambria" w:hAnsi="Cambria"/>
          <w:sz w:val="24"/>
          <w:szCs w:val="24"/>
          <w:lang w:val="id-ID"/>
        </w:rPr>
        <w:t xml:space="preserve"> benefit dari transaksi ekonomi</w:t>
      </w:r>
      <w:r>
        <w:rPr>
          <w:rFonts w:ascii="Cambria" w:hAnsi="Cambria"/>
          <w:sz w:val="24"/>
          <w:szCs w:val="24"/>
          <w:lang w:val="id-ID"/>
        </w:rPr>
        <w:t xml:space="preserve">. Hal ini sejalan dengan pernyataa </w:t>
      </w:r>
      <w:r>
        <w:rPr>
          <w:rFonts w:ascii="Cambria" w:hAnsi="Cambria"/>
          <w:sz w:val="24"/>
          <w:szCs w:val="24"/>
          <w:lang w:val="id-ID"/>
        </w:rPr>
        <w:fldChar w:fldCharType="begin" w:fldLock="1"/>
      </w:r>
      <w:r>
        <w:rPr>
          <w:rFonts w:ascii="Cambria" w:hAnsi="Cambria"/>
          <w:sz w:val="24"/>
          <w:szCs w:val="24"/>
          <w:lang w:val="id-ID"/>
        </w:rPr>
        <w:instrText>ADDIN CSL_CITATION {"citationItems":[{"id":"ITEM-1","itemData":{"DOI":"10.31960/ijoeei.v2i1.1038","abstract":"The purpose of this study was to determine the effect of economic literacy and digital literacy on entrepreneurial interest in students of the Economic Education Study Program, Faculty of Economics, Makassar State University. This study uses a quantitative approach with correlation research. Data collection techniques were carried out by observation and distributing questionnaires (questionnaires). The population in this study was 329 students of the 2017-2019 Economics Education Study Program, with a sample of 77 students. Data analysis technique using multiple linear regression. with the results of the study showing that partially the economic literacy variable has a positive and significant effect on the interest in entrepreneurship, and the digital literacy variable has a positive and significant effect on the entrepreneurial interest of the students of the Economic Education Study Program, Faculty of Economics, Makassar State University. And simultaneously the variables of economic literacy and digital literacy have a positive effect on the entrepreneurial interest of students of the Economic Education Study Program, Faculty of Economics, Makassar State University.","author":[{"dropping-particle":"","family":"Jerni","given":"","non-dropping-particle":"","parse-names":false,"suffix":""},{"dropping-particle":"","family":"Tahir","given":"Thamrin","non-dropping-particle":"","parse-names":false,"suffix":""},{"dropping-particle":"","family":"Hasan","given":"Muhammad","non-dropping-particle":"","parse-names":false,"suffix":""},{"dropping-particle":"","family":"Said","given":"Ihsan","non-dropping-particle":"","parse-names":false,"suffix":""}],"container-title":"Indonesian Journal of Economics, Entrepreneurship and Innovation","id":"ITEM-1","issue":"1","issued":{"date-parts":[["2021"]]},"page":"2721-8287","title":"Pengaruh Literasi Ekonomi Dan Literasi Digital Terhadap Minat Berwirausaha Mahasiswa","type":"article-journal","volume":"2"},"uris":["http://www.mendeley.com/documents/?uuid=0d812d86-c1f4-4082-8f5b-773376f3a519"]}],"mendeley":{"formattedCitation":"(Jerni et al., 2021)","manualFormatting":"Jerni et al., (2021)","plainTextFormattedCitation":"(Jerni et al., 2021)","previouslyFormattedCitation":"(Jerni et al. 2021)"},"properties":{"noteIndex":0},"schema":"https://github.com/citation-style-language/schema/raw/master/csl-citation.json"}</w:instrText>
      </w:r>
      <w:r>
        <w:rPr>
          <w:rFonts w:ascii="Cambria" w:hAnsi="Cambria"/>
          <w:sz w:val="24"/>
          <w:szCs w:val="24"/>
          <w:lang w:val="id-ID"/>
        </w:rPr>
        <w:fldChar w:fldCharType="separate"/>
      </w:r>
      <w:r w:rsidRPr="00B85DAA">
        <w:rPr>
          <w:rFonts w:ascii="Cambria" w:hAnsi="Cambria"/>
          <w:noProof/>
          <w:sz w:val="24"/>
          <w:szCs w:val="24"/>
          <w:lang w:val="id-ID"/>
        </w:rPr>
        <w:t xml:space="preserve">Jerni et al., </w:t>
      </w:r>
      <w:r>
        <w:rPr>
          <w:rFonts w:ascii="Cambria" w:hAnsi="Cambria"/>
          <w:noProof/>
          <w:sz w:val="24"/>
          <w:szCs w:val="24"/>
          <w:lang w:val="id-ID"/>
        </w:rPr>
        <w:t>(</w:t>
      </w:r>
      <w:r w:rsidRPr="00B85DAA">
        <w:rPr>
          <w:rFonts w:ascii="Cambria" w:hAnsi="Cambria"/>
          <w:noProof/>
          <w:sz w:val="24"/>
          <w:szCs w:val="24"/>
          <w:lang w:val="id-ID"/>
        </w:rPr>
        <w:t>2021)</w:t>
      </w:r>
      <w:r>
        <w:rPr>
          <w:rFonts w:ascii="Cambria" w:hAnsi="Cambria"/>
          <w:sz w:val="24"/>
          <w:szCs w:val="24"/>
          <w:lang w:val="id-ID"/>
        </w:rPr>
        <w:fldChar w:fldCharType="end"/>
      </w:r>
      <w:r>
        <w:rPr>
          <w:rFonts w:ascii="Cambria" w:hAnsi="Cambria"/>
          <w:sz w:val="24"/>
          <w:szCs w:val="24"/>
          <w:lang w:val="id-ID"/>
        </w:rPr>
        <w:t xml:space="preserve"> yang menyatakan keilmuan</w:t>
      </w:r>
      <w:r w:rsidRPr="002875E5">
        <w:rPr>
          <w:rFonts w:ascii="Cambria" w:hAnsi="Cambria"/>
          <w:sz w:val="24"/>
          <w:szCs w:val="24"/>
          <w:lang w:val="id-ID"/>
        </w:rPr>
        <w:t xml:space="preserve"> kewirausahaan </w:t>
      </w:r>
      <w:r>
        <w:rPr>
          <w:rFonts w:ascii="Cambria" w:hAnsi="Cambria"/>
          <w:sz w:val="24"/>
          <w:szCs w:val="24"/>
          <w:lang w:val="id-ID"/>
        </w:rPr>
        <w:t xml:space="preserve">pada tingkatan universitas </w:t>
      </w:r>
      <w:r w:rsidRPr="002875E5">
        <w:rPr>
          <w:rFonts w:ascii="Cambria" w:hAnsi="Cambria"/>
          <w:sz w:val="24"/>
          <w:szCs w:val="24"/>
          <w:lang w:val="id-ID"/>
        </w:rPr>
        <w:t xml:space="preserve">akan mengajarkan mahasiswa cara berpikir dan memahami konsep ekonomi sehingga mereka mampu </w:t>
      </w:r>
      <w:r>
        <w:rPr>
          <w:rFonts w:ascii="Cambria" w:hAnsi="Cambria"/>
          <w:sz w:val="24"/>
          <w:szCs w:val="24"/>
          <w:lang w:val="id-ID"/>
        </w:rPr>
        <w:t>mendapatkan ilmu</w:t>
      </w:r>
      <w:r w:rsidRPr="002875E5">
        <w:rPr>
          <w:rFonts w:ascii="Cambria" w:hAnsi="Cambria"/>
          <w:sz w:val="24"/>
          <w:szCs w:val="24"/>
          <w:lang w:val="id-ID"/>
        </w:rPr>
        <w:t xml:space="preserve"> ekonomi</w:t>
      </w:r>
      <w:r>
        <w:rPr>
          <w:rFonts w:ascii="Cambria" w:hAnsi="Cambria"/>
          <w:sz w:val="24"/>
          <w:szCs w:val="24"/>
          <w:lang w:val="id-ID"/>
        </w:rPr>
        <w:t xml:space="preserve"> dengan ideal. Hasil penelitian yang didapat sejalan dengan hasil penelitian </w:t>
      </w:r>
      <w:r>
        <w:rPr>
          <w:rFonts w:ascii="Cambria" w:hAnsi="Cambria"/>
          <w:sz w:val="24"/>
          <w:szCs w:val="24"/>
          <w:lang w:val="id-ID"/>
        </w:rPr>
        <w:fldChar w:fldCharType="begin" w:fldLock="1"/>
      </w:r>
      <w:r>
        <w:rPr>
          <w:rFonts w:ascii="Cambria" w:hAnsi="Cambria"/>
          <w:sz w:val="24"/>
          <w:szCs w:val="24"/>
          <w:lang w:val="id-ID"/>
        </w:rPr>
        <w:instrText>ADDIN CSL_CITATION {"citationItems":[{"id":"ITEM-1","itemData":{"ISSN":"2720-9660","abstract":"Mahasiswa sudah memiliki literasi ekonomi yang cukup dan tentunya mendapat keilmuan kewirausahaan secara terstruktur.Minat berwirausaha mahasiswa yang rendah ditunjukkan dari tingkat keaktifan mahasiswa dalam mengikuti kegiatan praktek maupun seminar kewirausahaan yang diselenggarakan oleh berbagai pihak. Penelitian ini menggunakan pendekatan kuantitatif, yang bertujuan untuk menghitung besarnya pengaruh dari literasi ekonomi dan pendidikan kewirausahaan terhadap minat berwirausaha mahasiswa. Teknik pengambilan sampel dan pemilihan responden yang dipakai merupakan metode simple random sampling. sampel yang digunakan yaitu sebanyak 180 responden dengan taraf kesalahan 5%. Penelitian ini menggunakan metode Analisis Regresi Linear Berganda. Hasil penelitian menunjukan literasi ekonomi dan pendidikan kewirausahaan secara parsial (t) maupun secara simultan (F) berpengaruh terhadap minat berwirausaha pada mahasiswa jurusan pendidikan ekonomi angkatan 2015","author":[{"dropping-particle":"","family":"Zulatsari","given":"Meylinda Rachmona","non-dropping-particle":"","parse-names":false,"suffix":""},{"dropping-particle":"","family":"Soesatyo","given":"Yoyok","non-dropping-particle":"","parse-names":false,"suffix":""}],"container-title":"Jurnal Pendidikan Ekonomi (JUPE)","id":"ITEM-1","issue":"3","issued":{"date-parts":[["2018"]]},"page":"157-160","title":"Pengaruh Literasi Ekonomi Dan Pendidikan Kewirausahaan Terhadap Minat Berwirausaha Pada Mahasiswa Jurusan Pendidikan Ekonomi Fakultas Ekonomi Universitas Negeri Surabaya Angkatan 2015","type":"article-journal","volume":"6"},"uris":["http://www.mendeley.com/documents/?uuid=46c085d5-d0c5-4e34-98b3-d683e839a541"]}],"mendeley":{"formattedCitation":"(Zulatsari &amp; Soesatyo, 2018)","manualFormatting":"Zulatsari &amp; Soesatyo, (2018)","plainTextFormattedCitation":"(Zulatsari &amp; Soesatyo, 2018)","previouslyFormattedCitation":"(Zulatsari and Soesatyo 2018)"},"properties":{"noteIndex":0},"schema":"https://github.com/citation-style-language/schema/raw/master/csl-citation.json"}</w:instrText>
      </w:r>
      <w:r>
        <w:rPr>
          <w:rFonts w:ascii="Cambria" w:hAnsi="Cambria"/>
          <w:sz w:val="24"/>
          <w:szCs w:val="24"/>
          <w:lang w:val="id-ID"/>
        </w:rPr>
        <w:fldChar w:fldCharType="separate"/>
      </w:r>
      <w:r w:rsidRPr="00B85DAA">
        <w:rPr>
          <w:rFonts w:ascii="Cambria" w:hAnsi="Cambria"/>
          <w:noProof/>
          <w:sz w:val="24"/>
          <w:szCs w:val="24"/>
          <w:lang w:val="id-ID"/>
        </w:rPr>
        <w:t xml:space="preserve">Zulatsari &amp; Soesatyo, </w:t>
      </w:r>
      <w:r>
        <w:rPr>
          <w:rFonts w:ascii="Cambria" w:hAnsi="Cambria"/>
          <w:noProof/>
          <w:sz w:val="24"/>
          <w:szCs w:val="24"/>
          <w:lang w:val="id-ID"/>
        </w:rPr>
        <w:t>(</w:t>
      </w:r>
      <w:r w:rsidRPr="00B85DAA">
        <w:rPr>
          <w:rFonts w:ascii="Cambria" w:hAnsi="Cambria"/>
          <w:noProof/>
          <w:sz w:val="24"/>
          <w:szCs w:val="24"/>
          <w:lang w:val="id-ID"/>
        </w:rPr>
        <w:t>2018)</w:t>
      </w:r>
      <w:r>
        <w:rPr>
          <w:rFonts w:ascii="Cambria" w:hAnsi="Cambria"/>
          <w:sz w:val="24"/>
          <w:szCs w:val="24"/>
          <w:lang w:val="id-ID"/>
        </w:rPr>
        <w:fldChar w:fldCharType="end"/>
      </w:r>
      <w:r>
        <w:rPr>
          <w:rFonts w:ascii="Cambria" w:hAnsi="Cambria"/>
          <w:sz w:val="24"/>
          <w:szCs w:val="24"/>
          <w:lang w:val="id-ID"/>
        </w:rPr>
        <w:t xml:space="preserve"> serta penelitian </w:t>
      </w:r>
      <w:r>
        <w:rPr>
          <w:rFonts w:ascii="Cambria" w:hAnsi="Cambria"/>
          <w:sz w:val="24"/>
          <w:szCs w:val="24"/>
          <w:lang w:val="id-ID"/>
        </w:rPr>
        <w:fldChar w:fldCharType="begin" w:fldLock="1"/>
      </w:r>
      <w:r>
        <w:rPr>
          <w:rFonts w:ascii="Cambria" w:hAnsi="Cambria"/>
          <w:sz w:val="24"/>
          <w:szCs w:val="24"/>
          <w:lang w:val="id-ID"/>
        </w:rPr>
        <w:instrText>ADDIN CSL_CITATION {"citationItems":[{"id":"ITEM-1","itemData":{"ISSN":"2720-9660","abstract":"Ketimpangan antara lapangan pekerjaan dengan pencari kerja sangat berbanding terrbalik, dimana lapangan pekerjaan lebih sedikit dari pada angka pengangguran. Maka untuk mengatasinya diperlukan sumber tenaga kerja yang berkualitas. Hal tersebut dapat diperoleh dari pemahaman literasi ekonomi dan pemahaman praktik terkait berwirausaha dengan memanfaatkan media sosial yang modern saat ini. Tujuan penelitian untuk menganalisa seberapa besar pengaruh literasi ekonomi dan tingkat penggunaan media sosial terhadap minat berwirausaha mahasiswa fakultas ekonomi Universitas Negeri Surabaya. Jenis penelitian yang digunakan penelitian asosiatif dengan pendekatan kuantitatif, teknik pengambilan sampel menggunakan random sampling sebanyak 270 responden dengan taraf kesalahan 5%. Penelitian ini menggunakan metode analisis jalur. Hasil dalam penelitian ini menunjukkan bahwa (1) Literasi ekonomi secara parsial memiliki pengaruh positif dan signifikan terhadap minat berwirausaha mahasiswa Fakultas Ekonomi, (2) Tingkat penggunaan media sosial secara parsial memiliki pengaruh positif dan signifikan terhadap minat berwirausaha mahasiswa, (3) Literasi ekonomi dan tingkat penggunaan media sosial secara simultan memiliki pengaruh yang signifikan terhadap minat berwirausaha mahasiswa.","author":[{"dropping-particle":"","family":"Sahroh","given":"Aida Fatimatus","non-dropping-particle":"","parse-names":false,"suffix":""}],"container-title":"Jurnal Pendidikan Ekonomi (JUPE)","id":"ITEM-1","issue":"3","issued":{"date-parts":[["2018"]]},"page":"208 - 215","title":"Pengaruh Literasi Ekonomi Dan Tingkat Penggunaan Media Sosial Terhadap Minat Berwirausaha Mahasiswa Fakultas Ekonomi Di Universitas Negeri Surabaya","type":"article-journal","volume":"6"},"uris":["http://www.mendeley.com/documents/?uuid=10ea8565-d11b-431e-b7c8-8915048bd776"]}],"mendeley":{"formattedCitation":"(Sahroh, 2018)","manualFormatting":"Sahroh, (2018)","plainTextFormattedCitation":"(Sahroh, 2018)","previouslyFormattedCitation":"(Sahroh 2018)"},"properties":{"noteIndex":0},"schema":"https://github.com/citation-style-language/schema/raw/master/csl-citation.json"}</w:instrText>
      </w:r>
      <w:r>
        <w:rPr>
          <w:rFonts w:ascii="Cambria" w:hAnsi="Cambria"/>
          <w:sz w:val="24"/>
          <w:szCs w:val="24"/>
          <w:lang w:val="id-ID"/>
        </w:rPr>
        <w:fldChar w:fldCharType="separate"/>
      </w:r>
      <w:r w:rsidRPr="00395AEF">
        <w:rPr>
          <w:rFonts w:ascii="Cambria" w:hAnsi="Cambria"/>
          <w:noProof/>
          <w:sz w:val="24"/>
          <w:szCs w:val="24"/>
          <w:lang w:val="id-ID"/>
        </w:rPr>
        <w:t xml:space="preserve">Sahroh, </w:t>
      </w:r>
      <w:r>
        <w:rPr>
          <w:rFonts w:ascii="Cambria" w:hAnsi="Cambria"/>
          <w:noProof/>
          <w:sz w:val="24"/>
          <w:szCs w:val="24"/>
          <w:lang w:val="id-ID"/>
        </w:rPr>
        <w:t>(</w:t>
      </w:r>
      <w:r w:rsidRPr="00395AEF">
        <w:rPr>
          <w:rFonts w:ascii="Cambria" w:hAnsi="Cambria"/>
          <w:noProof/>
          <w:sz w:val="24"/>
          <w:szCs w:val="24"/>
          <w:lang w:val="id-ID"/>
        </w:rPr>
        <w:t>2018)</w:t>
      </w:r>
      <w:r>
        <w:rPr>
          <w:rFonts w:ascii="Cambria" w:hAnsi="Cambria"/>
          <w:sz w:val="24"/>
          <w:szCs w:val="24"/>
          <w:lang w:val="id-ID"/>
        </w:rPr>
        <w:fldChar w:fldCharType="end"/>
      </w:r>
      <w:r>
        <w:rPr>
          <w:rFonts w:ascii="Cambria" w:hAnsi="Cambria"/>
          <w:sz w:val="24"/>
          <w:szCs w:val="24"/>
          <w:lang w:val="id-ID"/>
        </w:rPr>
        <w:t xml:space="preserve"> yang hasil penelitiannya menyatakan </w:t>
      </w:r>
      <w:r w:rsidRPr="0006485E">
        <w:rPr>
          <w:rFonts w:ascii="Cambria" w:hAnsi="Cambria"/>
          <w:sz w:val="24"/>
          <w:szCs w:val="24"/>
          <w:lang w:val="id-ID"/>
        </w:rPr>
        <w:t>bahwa literasi ekonomi secara parsial memiliki pengaruh positif dan signifikan terhadap minat berwirausaha mahasiswa</w:t>
      </w:r>
      <w:r>
        <w:rPr>
          <w:rFonts w:ascii="Cambria" w:hAnsi="Cambria"/>
          <w:sz w:val="24"/>
          <w:szCs w:val="24"/>
          <w:lang w:val="id-ID"/>
        </w:rPr>
        <w:t>.</w:t>
      </w:r>
    </w:p>
    <w:p w14:paraId="56D099A5" w14:textId="77777777" w:rsidR="00382F9C" w:rsidRPr="001D7461" w:rsidRDefault="00382F9C" w:rsidP="007A22D8">
      <w:pPr>
        <w:spacing w:after="0" w:line="360" w:lineRule="auto"/>
        <w:ind w:left="284" w:hanging="284"/>
        <w:jc w:val="both"/>
        <w:rPr>
          <w:rFonts w:ascii="Cambria" w:hAnsi="Cambria"/>
          <w:b/>
          <w:bCs/>
          <w:sz w:val="24"/>
          <w:szCs w:val="24"/>
          <w:lang w:val="id-ID"/>
        </w:rPr>
      </w:pPr>
      <w:r>
        <w:rPr>
          <w:rFonts w:ascii="Cambria" w:hAnsi="Cambria"/>
          <w:b/>
          <w:bCs/>
          <w:sz w:val="24"/>
          <w:szCs w:val="24"/>
          <w:lang w:val="id-ID"/>
        </w:rPr>
        <w:t xml:space="preserve">2. Pengaruh Literasi Digital terhadap Minat Berwirausaha </w:t>
      </w:r>
    </w:p>
    <w:p w14:paraId="1BA3372B" w14:textId="4A7F2FCA" w:rsidR="00382F9C" w:rsidRDefault="00382F9C" w:rsidP="007A22D8">
      <w:pPr>
        <w:spacing w:after="0" w:line="360" w:lineRule="auto"/>
        <w:ind w:left="284" w:firstLine="283"/>
        <w:jc w:val="both"/>
        <w:rPr>
          <w:rFonts w:ascii="Cambria" w:hAnsi="Cambria"/>
          <w:sz w:val="24"/>
          <w:szCs w:val="24"/>
          <w:lang w:val="id-ID"/>
        </w:rPr>
      </w:pPr>
      <w:r>
        <w:rPr>
          <w:rFonts w:ascii="Cambria" w:hAnsi="Cambria"/>
          <w:sz w:val="24"/>
          <w:szCs w:val="24"/>
          <w:lang w:val="id-ID"/>
        </w:rPr>
        <w:t xml:space="preserve">Hasil penelitian lainnya menunjukkan </w:t>
      </w:r>
      <w:r w:rsidRPr="0006485E">
        <w:rPr>
          <w:rFonts w:ascii="Cambria" w:hAnsi="Cambria"/>
          <w:sz w:val="24"/>
          <w:szCs w:val="24"/>
          <w:lang w:val="id-ID"/>
        </w:rPr>
        <w:t>Literasi Digital tidak berpengaruh signifikan terhadap Minat Berwirausaha</w:t>
      </w:r>
      <w:r>
        <w:rPr>
          <w:rFonts w:ascii="Cambria" w:hAnsi="Cambria"/>
          <w:sz w:val="24"/>
          <w:szCs w:val="24"/>
          <w:lang w:val="id-ID"/>
        </w:rPr>
        <w:t xml:space="preserve">. Hal ini disebabkan </w:t>
      </w:r>
      <w:r w:rsidRPr="0006485E">
        <w:rPr>
          <w:rFonts w:ascii="Cambria" w:hAnsi="Cambria"/>
          <w:sz w:val="24"/>
          <w:szCs w:val="24"/>
          <w:lang w:val="id-ID"/>
        </w:rPr>
        <w:t>mahasiswa Jurusan Pendidikan Ekonomi Universitas Insan Budi Utomo Angkatan 2020</w:t>
      </w:r>
      <w:r>
        <w:rPr>
          <w:rFonts w:ascii="Cambria" w:hAnsi="Cambria"/>
          <w:sz w:val="24"/>
          <w:szCs w:val="24"/>
          <w:lang w:val="id-ID"/>
        </w:rPr>
        <w:t xml:space="preserve"> masih ragu-ragu akan kemampuan mereka dalam </w:t>
      </w:r>
      <w:r w:rsidRPr="0006485E">
        <w:rPr>
          <w:rFonts w:ascii="Cambria" w:hAnsi="Cambria"/>
          <w:sz w:val="24"/>
          <w:szCs w:val="24"/>
          <w:lang w:val="id-ID"/>
        </w:rPr>
        <w:t>ICT literacy</w:t>
      </w:r>
      <w:r>
        <w:rPr>
          <w:rFonts w:ascii="Cambria" w:hAnsi="Cambria"/>
          <w:sz w:val="24"/>
          <w:szCs w:val="24"/>
          <w:lang w:val="id-ID"/>
        </w:rPr>
        <w:t xml:space="preserve"> dan </w:t>
      </w:r>
      <w:r w:rsidRPr="0006485E">
        <w:rPr>
          <w:rFonts w:ascii="Cambria" w:hAnsi="Cambria"/>
          <w:sz w:val="24"/>
          <w:szCs w:val="24"/>
          <w:lang w:val="id-ID"/>
        </w:rPr>
        <w:t>Manajemen privasi</w:t>
      </w:r>
      <w:r>
        <w:rPr>
          <w:rFonts w:ascii="Cambria" w:hAnsi="Cambria"/>
          <w:sz w:val="24"/>
          <w:szCs w:val="24"/>
          <w:lang w:val="id-ID"/>
        </w:rPr>
        <w:t xml:space="preserve">. Menurut </w:t>
      </w:r>
      <w:r>
        <w:rPr>
          <w:rFonts w:ascii="Cambria" w:hAnsi="Cambria"/>
          <w:sz w:val="24"/>
          <w:szCs w:val="24"/>
          <w:lang w:val="id-ID"/>
        </w:rPr>
        <w:fldChar w:fldCharType="begin" w:fldLock="1"/>
      </w:r>
      <w:r>
        <w:rPr>
          <w:rFonts w:ascii="Cambria" w:hAnsi="Cambria"/>
          <w:sz w:val="24"/>
          <w:szCs w:val="24"/>
          <w:lang w:val="id-ID"/>
        </w:rPr>
        <w:instrText>ADDIN CSL_CITATION {"citationItems":[{"id":"ITEM-1","itemData":{"author":[{"dropping-particle":"","family":"Stefany","given":"S","non-dropping-particle":"","parse-names":false,"suffix":""},{"dropping-particle":"","family":"Nurbani","given":"","non-dropping-particle":"","parse-names":false,"suffix":""},{"dropping-particle":"","family":"Badarrudin","given":"","non-dropping-particle":"","parse-names":false,"suffix":""}],"id":"ITEM-1","issued":{"date-parts":[["2017"]]},"publisher":"Universitas Sumatera Utara","title":"Literasi Digital Dan Pembukaan Diri : Studi Korelasi Penggunaan Media Sosial Pada Pelajar Remaja di Kota Medan","type":"thesis"},"uris":["http://www.mendeley.com/documents/?uuid=5dade506-3a1a-4112-bea2-3c1ff96bfac3"]}],"mendeley":{"formattedCitation":"(Stefany et al., 2017)","manualFormatting":"Stefany et al., (2017)","plainTextFormattedCitation":"(Stefany et al., 2017)","previouslyFormattedCitation":"(Stefany, Nurbani, and Badarrudin 2017)"},"properties":{"noteIndex":0},"schema":"https://github.com/citation-style-language/schema/raw/master/csl-citation.json"}</w:instrText>
      </w:r>
      <w:r>
        <w:rPr>
          <w:rFonts w:ascii="Cambria" w:hAnsi="Cambria"/>
          <w:sz w:val="24"/>
          <w:szCs w:val="24"/>
          <w:lang w:val="id-ID"/>
        </w:rPr>
        <w:fldChar w:fldCharType="separate"/>
      </w:r>
      <w:r w:rsidRPr="00395AEF">
        <w:rPr>
          <w:rFonts w:ascii="Cambria" w:hAnsi="Cambria"/>
          <w:noProof/>
          <w:sz w:val="24"/>
          <w:szCs w:val="24"/>
          <w:lang w:val="id-ID"/>
        </w:rPr>
        <w:t xml:space="preserve">Stefany et al., </w:t>
      </w:r>
      <w:r>
        <w:rPr>
          <w:rFonts w:ascii="Cambria" w:hAnsi="Cambria"/>
          <w:noProof/>
          <w:sz w:val="24"/>
          <w:szCs w:val="24"/>
          <w:lang w:val="id-ID"/>
        </w:rPr>
        <w:t>(</w:t>
      </w:r>
      <w:r w:rsidRPr="00395AEF">
        <w:rPr>
          <w:rFonts w:ascii="Cambria" w:hAnsi="Cambria"/>
          <w:noProof/>
          <w:sz w:val="24"/>
          <w:szCs w:val="24"/>
          <w:lang w:val="id-ID"/>
        </w:rPr>
        <w:t>2017)</w:t>
      </w:r>
      <w:r>
        <w:rPr>
          <w:rFonts w:ascii="Cambria" w:hAnsi="Cambria"/>
          <w:sz w:val="24"/>
          <w:szCs w:val="24"/>
          <w:lang w:val="id-ID"/>
        </w:rPr>
        <w:fldChar w:fldCharType="end"/>
      </w:r>
      <w:r>
        <w:rPr>
          <w:rFonts w:ascii="Cambria" w:hAnsi="Cambria"/>
          <w:sz w:val="24"/>
          <w:szCs w:val="24"/>
          <w:lang w:val="id-ID"/>
        </w:rPr>
        <w:t xml:space="preserve"> </w:t>
      </w:r>
      <w:r w:rsidRPr="00197C9A">
        <w:rPr>
          <w:rFonts w:ascii="Cambria" w:hAnsi="Cambria"/>
          <w:sz w:val="24"/>
          <w:szCs w:val="24"/>
          <w:lang w:val="id-ID"/>
        </w:rPr>
        <w:t xml:space="preserve">ICT literacy, </w:t>
      </w:r>
      <w:r w:rsidRPr="002875E5">
        <w:rPr>
          <w:rFonts w:ascii="Cambria" w:hAnsi="Cambria"/>
          <w:sz w:val="24"/>
          <w:szCs w:val="24"/>
          <w:lang w:val="id-ID"/>
        </w:rPr>
        <w:t xml:space="preserve">merupakan pengguna media digital yang memiliki kemampuan untuk mengadopsi, mengubah, dan menggunakan perangkat digital, baik aplikasi maupun layanan, dan bagaimana teknologi meningkatkan kehidupan mereka. Sementara itu, Manajemen Privasi berfokus pada </w:t>
      </w:r>
      <w:r>
        <w:rPr>
          <w:rFonts w:ascii="Cambria" w:hAnsi="Cambria"/>
          <w:sz w:val="24"/>
          <w:szCs w:val="24"/>
          <w:lang w:val="id-ID"/>
        </w:rPr>
        <w:t xml:space="preserve">manajeman </w:t>
      </w:r>
      <w:r w:rsidRPr="002875E5">
        <w:rPr>
          <w:rFonts w:ascii="Cambria" w:hAnsi="Cambria"/>
          <w:sz w:val="24"/>
          <w:szCs w:val="24"/>
          <w:lang w:val="id-ID"/>
        </w:rPr>
        <w:t xml:space="preserve">identitas </w:t>
      </w:r>
      <w:r>
        <w:rPr>
          <w:rFonts w:ascii="Cambria" w:hAnsi="Cambria"/>
          <w:sz w:val="24"/>
          <w:szCs w:val="24"/>
          <w:lang w:val="id-ID"/>
        </w:rPr>
        <w:t>didunia maya</w:t>
      </w:r>
      <w:r w:rsidRPr="002875E5">
        <w:rPr>
          <w:rFonts w:ascii="Cambria" w:hAnsi="Cambria"/>
          <w:sz w:val="24"/>
          <w:szCs w:val="24"/>
          <w:lang w:val="id-ID"/>
        </w:rPr>
        <w:t xml:space="preserve"> yang </w:t>
      </w:r>
      <w:r>
        <w:rPr>
          <w:rFonts w:ascii="Cambria" w:hAnsi="Cambria"/>
          <w:sz w:val="24"/>
          <w:szCs w:val="24"/>
          <w:lang w:val="id-ID"/>
        </w:rPr>
        <w:t>diterapkan</w:t>
      </w:r>
      <w:r w:rsidRPr="002875E5">
        <w:rPr>
          <w:rFonts w:ascii="Cambria" w:hAnsi="Cambria"/>
          <w:sz w:val="24"/>
          <w:szCs w:val="24"/>
          <w:lang w:val="id-ID"/>
        </w:rPr>
        <w:t xml:space="preserve"> pengguna media </w:t>
      </w:r>
      <w:r w:rsidRPr="002875E5">
        <w:rPr>
          <w:rFonts w:ascii="Cambria" w:hAnsi="Cambria"/>
          <w:sz w:val="24"/>
          <w:szCs w:val="24"/>
          <w:lang w:val="id-ID"/>
        </w:rPr>
        <w:lastRenderedPageBreak/>
        <w:t>digital</w:t>
      </w:r>
      <w:r w:rsidRPr="00197C9A">
        <w:rPr>
          <w:rFonts w:ascii="Cambria" w:hAnsi="Cambria"/>
          <w:sz w:val="24"/>
          <w:szCs w:val="24"/>
          <w:lang w:val="id-ID"/>
        </w:rPr>
        <w:t>.</w:t>
      </w:r>
      <w:r>
        <w:rPr>
          <w:rFonts w:ascii="Cambria" w:hAnsi="Cambria"/>
          <w:sz w:val="24"/>
          <w:szCs w:val="24"/>
          <w:lang w:val="id-ID"/>
        </w:rPr>
        <w:t xml:space="preserve"> Kekurangan dalam kedua hal tersebut menyebabkan ketidakmampuan </w:t>
      </w:r>
      <w:r w:rsidRPr="00197C9A">
        <w:rPr>
          <w:rFonts w:ascii="Cambria" w:hAnsi="Cambria"/>
          <w:sz w:val="24"/>
          <w:szCs w:val="24"/>
          <w:lang w:val="id-ID"/>
        </w:rPr>
        <w:t>mahasiswa dalam hal pemahaman dan penggunaan perangkat digital sebagai wujud komunikasi termediasi dalam berbagai aspek kehidupan sehari-hari</w:t>
      </w:r>
      <w:r>
        <w:rPr>
          <w:rFonts w:ascii="Cambria" w:hAnsi="Cambria"/>
          <w:sz w:val="24"/>
          <w:szCs w:val="24"/>
          <w:lang w:val="id-ID"/>
        </w:rPr>
        <w:t xml:space="preserve"> </w:t>
      </w:r>
      <w:r>
        <w:rPr>
          <w:rFonts w:ascii="Cambria" w:hAnsi="Cambria"/>
          <w:sz w:val="24"/>
          <w:szCs w:val="24"/>
          <w:lang w:val="id-ID"/>
        </w:rPr>
        <w:fldChar w:fldCharType="begin" w:fldLock="1"/>
      </w:r>
      <w:r>
        <w:rPr>
          <w:rFonts w:ascii="Cambria" w:hAnsi="Cambria"/>
          <w:sz w:val="24"/>
          <w:szCs w:val="24"/>
          <w:lang w:val="id-ID"/>
        </w:rPr>
        <w:instrText>ADDIN CSL_CITATION {"citationItems":[{"id":"ITEM-1","itemData":{"DOI":"10.26740/jupe.v10n3.p181-193","ISSN":"2337-5752","abstract":"This study aims to determine the effect of digital literacy variabels, own variabels and environmental variabels on the variabels in the e-business entrepreneurship carried out by students of Economic Education at the University of March. This research is quantitative or the data collection is carried out through questionnaires distributed to the respondents. Economic Education students at Sebelas Maret University Class of 2017-2019 are 241 students as a research population. The number of samples in this study was 151 students and the sampling technique used by the researchers was proportional stratified random sampling. Multiple linear regression tests became the investigator's chosen data analysis. The results of the study found that: (1) the variabel digital literacy influences the variabel intensity of entrepreneurship in electronic commerce. (2) the self-efficacy variabel influences the intensity variabel of entrepreneurship in e-business. (3) environmental variabels influence the intensity of e-business entrepreneurship variabels.","author":[{"dropping-particle":"","family":"Khoiriyah","given":"Ririn","non-dropping-particle":"","parse-names":false,"suffix":""},{"dropping-particle":"","family":"Sudarno","given":"Sudarno","non-dropping-particle":"","parse-names":false,"suffix":""},{"dropping-particle":"","family":"Setyowibowo","given":"Feri","non-dropping-particle":"","parse-names":false,"suffix":""}],"container-title":"Jurnal Pendidikan Ekonomi (JUPE)","id":"ITEM-1","issue":"3","issued":{"date-parts":[["2022"]]},"page":"181-193","title":"Pengaruh Literasi Digital, Efikasi Diri dan Lingkungan Terhadap Intensi Berwirausaha E-Business Mahasiswa Pendidikan Ekonomi Universitas Sebelas Maret","type":"article-journal","volume":"10"},"uris":["http://www.mendeley.com/documents/?uuid=9f3a0bc2-2b13-4130-a097-322071b19363"]}],"mendeley":{"formattedCitation":"(Khoiriyah et al., 2022)","plainTextFormattedCitation":"(Khoiriyah et al., 2022)","previouslyFormattedCitation":"(Khoiriyah, Sudarno, and Setyowibowo 2022)"},"properties":{"noteIndex":0},"schema":"https://github.com/citation-style-language/schema/raw/master/csl-citation.json"}</w:instrText>
      </w:r>
      <w:r>
        <w:rPr>
          <w:rFonts w:ascii="Cambria" w:hAnsi="Cambria"/>
          <w:sz w:val="24"/>
          <w:szCs w:val="24"/>
          <w:lang w:val="id-ID"/>
        </w:rPr>
        <w:fldChar w:fldCharType="separate"/>
      </w:r>
      <w:r w:rsidRPr="00374623">
        <w:rPr>
          <w:rFonts w:ascii="Cambria" w:hAnsi="Cambria"/>
          <w:noProof/>
          <w:sz w:val="24"/>
          <w:szCs w:val="24"/>
          <w:lang w:val="id-ID"/>
        </w:rPr>
        <w:t>(Khoiriyah et al., 2022)</w:t>
      </w:r>
      <w:r>
        <w:rPr>
          <w:rFonts w:ascii="Cambria" w:hAnsi="Cambria"/>
          <w:sz w:val="24"/>
          <w:szCs w:val="24"/>
          <w:lang w:val="id-ID"/>
        </w:rPr>
        <w:fldChar w:fldCharType="end"/>
      </w:r>
      <w:r>
        <w:rPr>
          <w:rFonts w:ascii="Cambria" w:hAnsi="Cambria"/>
          <w:sz w:val="24"/>
          <w:szCs w:val="24"/>
          <w:lang w:val="id-ID"/>
        </w:rPr>
        <w:t xml:space="preserve">. </w:t>
      </w:r>
      <w:r w:rsidRPr="002875E5">
        <w:rPr>
          <w:rFonts w:ascii="Cambria" w:hAnsi="Cambria"/>
          <w:sz w:val="24"/>
          <w:szCs w:val="24"/>
          <w:lang w:val="id-ID"/>
        </w:rPr>
        <w:t>Hasil</w:t>
      </w:r>
      <w:r>
        <w:rPr>
          <w:rFonts w:ascii="Cambria" w:hAnsi="Cambria"/>
          <w:sz w:val="24"/>
          <w:szCs w:val="24"/>
          <w:lang w:val="id-ID"/>
        </w:rPr>
        <w:t xml:space="preserve"> penelitian ini juga</w:t>
      </w:r>
      <w:r w:rsidRPr="002875E5">
        <w:rPr>
          <w:rFonts w:ascii="Cambria" w:hAnsi="Cambria"/>
          <w:sz w:val="24"/>
          <w:szCs w:val="24"/>
          <w:lang w:val="id-ID"/>
        </w:rPr>
        <w:t xml:space="preserve"> sejalan dengan penelitian sebelumnya</w:t>
      </w:r>
      <w:r>
        <w:rPr>
          <w:rFonts w:ascii="Cambria" w:hAnsi="Cambria"/>
          <w:sz w:val="24"/>
          <w:szCs w:val="24"/>
          <w:lang w:val="id-ID"/>
        </w:rPr>
        <w:t xml:space="preserve"> oleh</w:t>
      </w:r>
      <w:r w:rsidRPr="002875E5">
        <w:rPr>
          <w:rFonts w:ascii="Cambria" w:hAnsi="Cambria"/>
          <w:sz w:val="24"/>
          <w:szCs w:val="24"/>
          <w:lang w:val="id-ID"/>
        </w:rPr>
        <w:t xml:space="preserve"> </w:t>
      </w:r>
      <w:r>
        <w:rPr>
          <w:rFonts w:ascii="Cambria" w:hAnsi="Cambria"/>
          <w:sz w:val="24"/>
          <w:szCs w:val="24"/>
          <w:lang w:val="id-ID"/>
        </w:rPr>
        <w:fldChar w:fldCharType="begin" w:fldLock="1"/>
      </w:r>
      <w:r>
        <w:rPr>
          <w:rFonts w:ascii="Cambria" w:hAnsi="Cambria"/>
          <w:sz w:val="24"/>
          <w:szCs w:val="24"/>
          <w:lang w:val="id-ID"/>
        </w:rPr>
        <w:instrText>ADDIN CSL_CITATION {"citationItems":[{"id":"ITEM-1","itemData":{"author":[{"dropping-particle":"","family":"Urbaningrum","given":"Aulia Firda","non-dropping-particle":"","parse-names":false,"suffix":""}],"id":"ITEM-1","issued":{"date-parts":[["2023"]]},"publisher":"Universitas Islam Negeri Prof. K.H. Saifuddin Zuhri Purwokerto","title":"Pengaruh Literasi Digital, Locus Of Control, Dan Dukungan Akademik Terhadap Minat Berwirausaha Digital Bagi Mahasiswa (Studi Kasus Pada Mahasiswa FEBI UIN SAIZU Purwokerto)","type":"thesis"},"uris":["http://www.mendeley.com/documents/?uuid=4d525201-66cc-499e-8667-61f2b02db790"]}],"mendeley":{"formattedCitation":"(Urbaningrum, 2023)","manualFormatting":"Urbaningrum, (2023)","plainTextFormattedCitation":"(Urbaningrum, 2023)","previouslyFormattedCitation":"(Urbaningrum 2023)"},"properties":{"noteIndex":0},"schema":"https://github.com/citation-style-language/schema/raw/master/csl-citation.json"}</w:instrText>
      </w:r>
      <w:r>
        <w:rPr>
          <w:rFonts w:ascii="Cambria" w:hAnsi="Cambria"/>
          <w:sz w:val="24"/>
          <w:szCs w:val="24"/>
          <w:lang w:val="id-ID"/>
        </w:rPr>
        <w:fldChar w:fldCharType="separate"/>
      </w:r>
      <w:r w:rsidRPr="00395AEF">
        <w:rPr>
          <w:rFonts w:ascii="Cambria" w:hAnsi="Cambria"/>
          <w:noProof/>
          <w:sz w:val="24"/>
          <w:szCs w:val="24"/>
          <w:lang w:val="id-ID"/>
        </w:rPr>
        <w:t xml:space="preserve">Urbaningrum, </w:t>
      </w:r>
      <w:r>
        <w:rPr>
          <w:rFonts w:ascii="Cambria" w:hAnsi="Cambria"/>
          <w:noProof/>
          <w:sz w:val="24"/>
          <w:szCs w:val="24"/>
          <w:lang w:val="id-ID"/>
        </w:rPr>
        <w:t>(</w:t>
      </w:r>
      <w:r w:rsidRPr="00395AEF">
        <w:rPr>
          <w:rFonts w:ascii="Cambria" w:hAnsi="Cambria"/>
          <w:noProof/>
          <w:sz w:val="24"/>
          <w:szCs w:val="24"/>
          <w:lang w:val="id-ID"/>
        </w:rPr>
        <w:t>2023)</w:t>
      </w:r>
      <w:r>
        <w:rPr>
          <w:rFonts w:ascii="Cambria" w:hAnsi="Cambria"/>
          <w:sz w:val="24"/>
          <w:szCs w:val="24"/>
          <w:lang w:val="id-ID"/>
        </w:rPr>
        <w:fldChar w:fldCharType="end"/>
      </w:r>
      <w:r w:rsidRPr="00197C9A">
        <w:rPr>
          <w:rFonts w:ascii="Cambria" w:hAnsi="Cambria"/>
          <w:sz w:val="24"/>
          <w:szCs w:val="24"/>
          <w:lang w:val="id-ID"/>
        </w:rPr>
        <w:t xml:space="preserve"> </w:t>
      </w:r>
      <w:r>
        <w:rPr>
          <w:rFonts w:ascii="Cambria" w:hAnsi="Cambria"/>
          <w:sz w:val="24"/>
          <w:szCs w:val="24"/>
          <w:lang w:val="id-ID"/>
        </w:rPr>
        <w:t>yang menyatakan</w:t>
      </w:r>
      <w:r w:rsidRPr="00197C9A">
        <w:rPr>
          <w:rFonts w:ascii="Cambria" w:hAnsi="Cambria"/>
          <w:sz w:val="24"/>
          <w:szCs w:val="24"/>
          <w:lang w:val="id-ID"/>
        </w:rPr>
        <w:t xml:space="preserve"> literasi digital terbukti tidak memiliki pengaruh terhadap minat berwirausaha</w:t>
      </w:r>
      <w:r>
        <w:rPr>
          <w:rFonts w:ascii="Cambria" w:hAnsi="Cambria"/>
          <w:sz w:val="24"/>
          <w:szCs w:val="24"/>
          <w:lang w:val="id-ID"/>
        </w:rPr>
        <w:t>.</w:t>
      </w:r>
    </w:p>
    <w:p w14:paraId="5F88397F" w14:textId="77777777" w:rsidR="00382F9C" w:rsidRDefault="00382F9C" w:rsidP="007A22D8">
      <w:pPr>
        <w:spacing w:after="0" w:line="360" w:lineRule="auto"/>
        <w:ind w:left="284" w:hanging="285"/>
        <w:jc w:val="both"/>
        <w:rPr>
          <w:rFonts w:ascii="Cambria" w:hAnsi="Cambria"/>
          <w:sz w:val="24"/>
          <w:szCs w:val="24"/>
          <w:lang w:val="id-ID"/>
        </w:rPr>
      </w:pPr>
      <w:r>
        <w:rPr>
          <w:rFonts w:ascii="Cambria" w:hAnsi="Cambria"/>
          <w:b/>
          <w:bCs/>
          <w:sz w:val="24"/>
          <w:szCs w:val="24"/>
          <w:lang w:val="id-ID"/>
        </w:rPr>
        <w:t xml:space="preserve">3. Pengaruh Efikasi Diri terhadap Minat Berwirausaha </w:t>
      </w:r>
    </w:p>
    <w:p w14:paraId="0812A4EB" w14:textId="77777777" w:rsidR="00382F9C" w:rsidRDefault="00382F9C" w:rsidP="007A22D8">
      <w:pPr>
        <w:spacing w:after="0" w:line="360" w:lineRule="auto"/>
        <w:ind w:left="284" w:firstLine="283"/>
        <w:jc w:val="both"/>
        <w:rPr>
          <w:rFonts w:ascii="Cambria" w:hAnsi="Cambria"/>
          <w:sz w:val="24"/>
          <w:szCs w:val="24"/>
          <w:lang w:val="id-ID"/>
        </w:rPr>
      </w:pPr>
      <w:r>
        <w:rPr>
          <w:rFonts w:ascii="Cambria" w:hAnsi="Cambria"/>
          <w:sz w:val="24"/>
          <w:szCs w:val="24"/>
          <w:lang w:val="id-ID"/>
        </w:rPr>
        <w:t xml:space="preserve">Hasil penelitian juga menunjukkan </w:t>
      </w:r>
      <w:r w:rsidRPr="00D116B6">
        <w:rPr>
          <w:rFonts w:ascii="Cambria" w:hAnsi="Cambria"/>
          <w:sz w:val="24"/>
          <w:szCs w:val="24"/>
          <w:lang w:val="id-ID"/>
        </w:rPr>
        <w:t>bahwa Efikasi Diri berpengaruh signifikan terhadap Minat Berwirausaha</w:t>
      </w:r>
      <w:r>
        <w:rPr>
          <w:rFonts w:ascii="Cambria" w:hAnsi="Cambria"/>
          <w:sz w:val="24"/>
          <w:szCs w:val="24"/>
          <w:lang w:val="id-ID"/>
        </w:rPr>
        <w:t xml:space="preserve">. Hal ini disebabkan </w:t>
      </w:r>
      <w:r w:rsidRPr="0006485E">
        <w:rPr>
          <w:rFonts w:ascii="Cambria" w:hAnsi="Cambria"/>
          <w:sz w:val="24"/>
          <w:szCs w:val="24"/>
          <w:lang w:val="id-ID"/>
        </w:rPr>
        <w:t>mahasiswa Jurusan Pendidikan Ekonomi Universitas Insan Budi Utomo Angkatan 2020</w:t>
      </w:r>
      <w:r>
        <w:rPr>
          <w:rFonts w:ascii="Cambria" w:hAnsi="Cambria"/>
          <w:sz w:val="24"/>
          <w:szCs w:val="24"/>
          <w:lang w:val="id-ID"/>
        </w:rPr>
        <w:t xml:space="preserve"> memiliki keyakinan bahwa mereka mampu </w:t>
      </w:r>
      <w:r w:rsidRPr="00D116B6">
        <w:rPr>
          <w:rFonts w:ascii="Cambria" w:hAnsi="Cambria"/>
          <w:sz w:val="24"/>
          <w:szCs w:val="24"/>
          <w:lang w:val="id-ID"/>
        </w:rPr>
        <w:t>bekerja keras, gigih dan tekun</w:t>
      </w:r>
      <w:r>
        <w:rPr>
          <w:rFonts w:ascii="Cambria" w:hAnsi="Cambria"/>
          <w:sz w:val="24"/>
          <w:szCs w:val="24"/>
          <w:lang w:val="id-ID"/>
        </w:rPr>
        <w:t xml:space="preserve"> serta dapat memotivasi diri sendiri. </w:t>
      </w:r>
      <w:r w:rsidRPr="002875E5">
        <w:rPr>
          <w:rFonts w:ascii="Cambria" w:hAnsi="Cambria"/>
          <w:sz w:val="24"/>
          <w:szCs w:val="24"/>
          <w:lang w:val="id-ID"/>
        </w:rPr>
        <w:t>Efisiensi diri adalah komponen penting dalam berwirausaha. Menurut Pu</w:t>
      </w:r>
      <w:r>
        <w:rPr>
          <w:rFonts w:ascii="Cambria" w:hAnsi="Cambria"/>
          <w:sz w:val="24"/>
          <w:szCs w:val="24"/>
          <w:lang w:val="id-ID"/>
        </w:rPr>
        <w:t>tro</w:t>
      </w:r>
      <w:r w:rsidRPr="002875E5">
        <w:rPr>
          <w:rFonts w:ascii="Cambria" w:hAnsi="Cambria"/>
          <w:sz w:val="24"/>
          <w:szCs w:val="24"/>
          <w:lang w:val="id-ID"/>
        </w:rPr>
        <w:t xml:space="preserve"> &amp; </w:t>
      </w:r>
      <w:r>
        <w:rPr>
          <w:rFonts w:ascii="Cambria" w:hAnsi="Cambria"/>
          <w:sz w:val="24"/>
          <w:szCs w:val="24"/>
          <w:lang w:val="id-ID"/>
        </w:rPr>
        <w:t>Utama</w:t>
      </w:r>
      <w:r w:rsidRPr="002875E5">
        <w:rPr>
          <w:rFonts w:ascii="Cambria" w:hAnsi="Cambria"/>
          <w:sz w:val="24"/>
          <w:szCs w:val="24"/>
          <w:lang w:val="id-ID"/>
        </w:rPr>
        <w:t xml:space="preserve"> (2021), efikasi diri adalah kepercayaan diri seseorang dalam kemampuan mereka untuk menyelesaikan tugas tertentu. Artinya, seorang wirausaha harus memiliki kemampuan dan keyakinan diri untuk mengelola bisnis. Muslihudin dan Ilmaniati (2017) melakukan penelitian tentang efikasi diri terhadap minat wirausaha, dan menemukan hasil yang positif. Artinya, keinginan seseorang untuk menjadi wirausaha sebanding dengan tingkat produktivitas mereka</w:t>
      </w:r>
      <w:r>
        <w:rPr>
          <w:rFonts w:ascii="Cambria" w:hAnsi="Cambria"/>
          <w:sz w:val="24"/>
          <w:szCs w:val="24"/>
          <w:lang w:val="id-ID"/>
        </w:rPr>
        <w:t>.</w:t>
      </w:r>
    </w:p>
    <w:p w14:paraId="4E4D6E70" w14:textId="77777777" w:rsidR="00382F9C" w:rsidRDefault="00382F9C" w:rsidP="007A22D8">
      <w:pPr>
        <w:spacing w:after="0" w:line="360" w:lineRule="auto"/>
        <w:ind w:left="284" w:hanging="284"/>
        <w:jc w:val="both"/>
        <w:rPr>
          <w:rFonts w:ascii="Cambria" w:hAnsi="Cambria"/>
          <w:b/>
          <w:bCs/>
          <w:sz w:val="24"/>
          <w:szCs w:val="24"/>
          <w:lang w:val="id-ID"/>
        </w:rPr>
      </w:pPr>
      <w:r>
        <w:rPr>
          <w:rFonts w:ascii="Cambria" w:hAnsi="Cambria"/>
          <w:b/>
          <w:bCs/>
          <w:sz w:val="24"/>
          <w:szCs w:val="24"/>
          <w:lang w:val="id-ID"/>
        </w:rPr>
        <w:t xml:space="preserve">4. Pengaruh Literasi Ekonomi, Literasi Digital, Efikasi Diri terhadap Minat Berwirausaha </w:t>
      </w:r>
    </w:p>
    <w:p w14:paraId="409EB20A" w14:textId="77777777" w:rsidR="007A22D8" w:rsidRDefault="00382F9C" w:rsidP="007A22D8">
      <w:pPr>
        <w:spacing w:after="0" w:line="360" w:lineRule="auto"/>
        <w:ind w:left="284" w:firstLine="283"/>
        <w:jc w:val="both"/>
        <w:rPr>
          <w:rFonts w:ascii="Cambria" w:hAnsi="Cambria"/>
          <w:sz w:val="24"/>
          <w:szCs w:val="24"/>
          <w:lang w:val="id-ID"/>
        </w:rPr>
      </w:pPr>
      <w:r>
        <w:rPr>
          <w:rFonts w:ascii="Cambria" w:hAnsi="Cambria"/>
          <w:sz w:val="24"/>
          <w:szCs w:val="24"/>
          <w:lang w:val="id-ID"/>
        </w:rPr>
        <w:t>H</w:t>
      </w:r>
      <w:r w:rsidRPr="001D7461">
        <w:rPr>
          <w:rFonts w:ascii="Cambria" w:hAnsi="Cambria"/>
          <w:sz w:val="24"/>
          <w:szCs w:val="24"/>
          <w:lang w:val="id-ID"/>
        </w:rPr>
        <w:t>asil</w:t>
      </w:r>
      <w:r>
        <w:rPr>
          <w:rFonts w:ascii="Cambria" w:hAnsi="Cambria"/>
          <w:sz w:val="24"/>
          <w:szCs w:val="24"/>
          <w:lang w:val="id-ID"/>
        </w:rPr>
        <w:t xml:space="preserve"> pengujian pengaruh secara serempak (uji F) menunjukkan jika secara bersama-sama atau simultan Literasi Ekonomi, Digital dan Efikasi Diri berpengaruh signifikan terhadap minat berwirausaha. Hal ini menunjukkan minat berwirausaha mahasiswa </w:t>
      </w:r>
      <w:r w:rsidRPr="0006485E">
        <w:rPr>
          <w:rFonts w:ascii="Cambria" w:hAnsi="Cambria"/>
          <w:sz w:val="24"/>
          <w:szCs w:val="24"/>
          <w:lang w:val="id-ID"/>
        </w:rPr>
        <w:t>Jurusan Pendidikan Ekonomi Universitas Insan Budi Utomo Angkatan 2020</w:t>
      </w:r>
      <w:r>
        <w:rPr>
          <w:rFonts w:ascii="Cambria" w:hAnsi="Cambria"/>
          <w:sz w:val="24"/>
          <w:szCs w:val="24"/>
          <w:lang w:val="id-ID"/>
        </w:rPr>
        <w:t xml:space="preserve"> terbentuk dengan mempertimbangkan ketiga variabel yang diteliti. Hal ini sejalan dengan pendapat Matlay (2008) yang menyatakan keinginan berwirausaha pada individu hendaknya tidak hanya didasari oleh niat yang kuat, namun juga harus dibekali dengan kemampuan analisa keuangan dan pemikiran maju yang inovatif sesuai dengan </w:t>
      </w:r>
      <w:r>
        <w:rPr>
          <w:rFonts w:ascii="Cambria" w:hAnsi="Cambria"/>
          <w:sz w:val="24"/>
          <w:szCs w:val="24"/>
          <w:lang w:val="id-ID"/>
        </w:rPr>
        <w:lastRenderedPageBreak/>
        <w:t>perkembangan teknologi digital. Fayolle (2007) juga menyatakan jika selain bekal keilmuan yang cukup, individu yang akan berwirausaha juga harus memiliki karakter psikologi diri yang kuat, termasuk didalamnya efikasi diri dalam menganalisa situasi serta kondisi ekonomi yang sedang dan akan dialami. Hasil penelitian ini sejalan dengan penelitian Ulfah (2023) yang hasilnya secara bersama-sama ketiga variabel  Literasi Ekonomi, Digital serta Efikasi Diri berpengaruh signifikan terhadap minat berwirausaha.</w:t>
      </w:r>
    </w:p>
    <w:p w14:paraId="0049D97D" w14:textId="77777777" w:rsidR="007A22D8" w:rsidRDefault="007A22D8" w:rsidP="007A22D8">
      <w:pPr>
        <w:spacing w:after="0" w:line="360" w:lineRule="auto"/>
        <w:ind w:right="-45"/>
        <w:jc w:val="both"/>
        <w:rPr>
          <w:rFonts w:ascii="Cambria" w:hAnsi="Cambria"/>
          <w:sz w:val="24"/>
          <w:szCs w:val="24"/>
          <w:lang w:val="id-ID"/>
        </w:rPr>
      </w:pPr>
    </w:p>
    <w:p w14:paraId="594E2C8F" w14:textId="71DE82B9" w:rsidR="0084117F" w:rsidRPr="000173E2" w:rsidRDefault="0084117F" w:rsidP="007A22D8">
      <w:pPr>
        <w:spacing w:after="0" w:line="360" w:lineRule="auto"/>
        <w:ind w:right="-45"/>
        <w:jc w:val="both"/>
        <w:rPr>
          <w:rFonts w:ascii="Cambria" w:hAnsi="Cambria" w:cs="Arial"/>
          <w:color w:val="000000"/>
          <w:sz w:val="24"/>
          <w:szCs w:val="24"/>
        </w:rPr>
      </w:pPr>
      <w:r>
        <w:rPr>
          <w:rFonts w:ascii="Cambria" w:hAnsi="Cambria"/>
          <w:b/>
          <w:color w:val="000000"/>
          <w:sz w:val="24"/>
          <w:szCs w:val="24"/>
        </w:rPr>
        <w:t>KESIMPULAN</w:t>
      </w:r>
    </w:p>
    <w:p w14:paraId="22724505" w14:textId="77777777" w:rsidR="0002132E" w:rsidRDefault="0002132E" w:rsidP="0002132E">
      <w:pPr>
        <w:spacing w:after="0" w:line="360" w:lineRule="auto"/>
        <w:ind w:firstLine="567"/>
        <w:jc w:val="both"/>
        <w:rPr>
          <w:rFonts w:ascii="Cambria" w:eastAsia="Cambria" w:hAnsi="Cambria" w:cs="Cambria"/>
          <w:sz w:val="24"/>
          <w:szCs w:val="24"/>
        </w:rPr>
      </w:pPr>
      <w:r w:rsidRPr="006A169A">
        <w:rPr>
          <w:rFonts w:ascii="Cambria" w:eastAsia="Cambria" w:hAnsi="Cambria" w:cs="Cambria"/>
          <w:sz w:val="24"/>
          <w:szCs w:val="24"/>
        </w:rPr>
        <w:t xml:space="preserve">Hasil penelitian dan pembahasan </w:t>
      </w:r>
      <w:r>
        <w:rPr>
          <w:rFonts w:ascii="Cambria" w:eastAsia="Cambria" w:hAnsi="Cambria" w:cs="Cambria"/>
          <w:sz w:val="24"/>
          <w:szCs w:val="24"/>
          <w:lang w:val="id-ID"/>
        </w:rPr>
        <w:t xml:space="preserve">pengaruh </w:t>
      </w:r>
      <w:r w:rsidRPr="007B0034">
        <w:rPr>
          <w:rFonts w:ascii="Cambria" w:eastAsia="Cambria" w:hAnsi="Cambria" w:cs="Cambria"/>
          <w:sz w:val="24"/>
          <w:szCs w:val="24"/>
        </w:rPr>
        <w:t>Literasi Ekonomi, Literasi Digital dan Efikasi Diri terhadap Minat Berwirausaha mahasiswa Jurusan Pendidikan Ekonomi Universitas Insan Budi Utomo Angkatan 2020</w:t>
      </w:r>
      <w:r>
        <w:rPr>
          <w:rFonts w:ascii="Cambria" w:eastAsia="Cambria" w:hAnsi="Cambria" w:cs="Cambria"/>
          <w:sz w:val="24"/>
          <w:szCs w:val="24"/>
          <w:lang w:val="id-ID"/>
        </w:rPr>
        <w:t xml:space="preserve"> </w:t>
      </w:r>
      <w:r w:rsidRPr="006A169A">
        <w:rPr>
          <w:rFonts w:ascii="Cambria" w:eastAsia="Cambria" w:hAnsi="Cambria" w:cs="Cambria"/>
          <w:sz w:val="24"/>
          <w:szCs w:val="24"/>
        </w:rPr>
        <w:t xml:space="preserve">yang telah dilakukan, dengan hasil kesimpulan adalah </w:t>
      </w:r>
      <w:r w:rsidRPr="00C150E8">
        <w:rPr>
          <w:rFonts w:ascii="Cambria" w:eastAsia="Cambria" w:hAnsi="Cambria" w:cs="Cambria"/>
          <w:sz w:val="24"/>
          <w:szCs w:val="24"/>
          <w:lang w:val="id-ID"/>
        </w:rPr>
        <w:t>Literasi Ekonomi</w:t>
      </w:r>
      <w:r w:rsidRPr="00C150E8">
        <w:rPr>
          <w:rFonts w:ascii="Cambria" w:eastAsia="Cambria" w:hAnsi="Cambria" w:cs="Cambria"/>
          <w:sz w:val="24"/>
          <w:szCs w:val="24"/>
        </w:rPr>
        <w:t xml:space="preserve"> berpengaruh signifikan terhadap </w:t>
      </w:r>
      <w:r w:rsidRPr="00C150E8">
        <w:rPr>
          <w:rFonts w:ascii="Cambria" w:eastAsia="Cambria" w:hAnsi="Cambria" w:cs="Cambria"/>
          <w:sz w:val="24"/>
          <w:szCs w:val="24"/>
          <w:lang w:val="id-ID"/>
        </w:rPr>
        <w:t>Minat Berwirausaha</w:t>
      </w:r>
      <w:r w:rsidRPr="00C150E8">
        <w:rPr>
          <w:rFonts w:ascii="Cambria" w:eastAsia="Cambria" w:hAnsi="Cambria" w:cs="Cambria"/>
          <w:sz w:val="24"/>
          <w:szCs w:val="24"/>
        </w:rPr>
        <w:t xml:space="preserve"> mahasiswa Jurusan Pendidikan Ekonomi Universitas Insan Budi Utomo Angkatan 2020</w:t>
      </w:r>
      <w:r>
        <w:rPr>
          <w:rFonts w:ascii="Cambria" w:eastAsia="Cambria" w:hAnsi="Cambria" w:cs="Cambria"/>
          <w:sz w:val="24"/>
          <w:szCs w:val="24"/>
          <w:lang w:val="id-ID"/>
        </w:rPr>
        <w:t xml:space="preserve">. </w:t>
      </w:r>
      <w:r w:rsidRPr="00C150E8">
        <w:rPr>
          <w:rFonts w:ascii="Cambria" w:eastAsia="Cambria" w:hAnsi="Cambria" w:cs="Cambria"/>
          <w:sz w:val="24"/>
          <w:szCs w:val="24"/>
          <w:lang w:val="id-ID"/>
        </w:rPr>
        <w:t>Literasi Digital</w:t>
      </w:r>
      <w:r w:rsidRPr="00C150E8">
        <w:rPr>
          <w:rFonts w:ascii="Cambria" w:eastAsia="Cambria" w:hAnsi="Cambria" w:cs="Cambria"/>
          <w:sz w:val="24"/>
          <w:szCs w:val="24"/>
        </w:rPr>
        <w:t xml:space="preserve"> </w:t>
      </w:r>
      <w:r w:rsidRPr="00C150E8">
        <w:rPr>
          <w:rFonts w:ascii="Cambria" w:eastAsia="Cambria" w:hAnsi="Cambria" w:cs="Cambria"/>
          <w:sz w:val="24"/>
          <w:szCs w:val="24"/>
          <w:lang w:val="id-ID"/>
        </w:rPr>
        <w:t xml:space="preserve">tidak </w:t>
      </w:r>
      <w:r w:rsidRPr="00C150E8">
        <w:rPr>
          <w:rFonts w:ascii="Cambria" w:eastAsia="Cambria" w:hAnsi="Cambria" w:cs="Cambria"/>
          <w:sz w:val="24"/>
          <w:szCs w:val="24"/>
        </w:rPr>
        <w:t xml:space="preserve">berpengaruh signifikan terhadap </w:t>
      </w:r>
      <w:r w:rsidRPr="00C150E8">
        <w:rPr>
          <w:rFonts w:ascii="Cambria" w:eastAsia="Cambria" w:hAnsi="Cambria" w:cs="Cambria"/>
          <w:sz w:val="24"/>
          <w:szCs w:val="24"/>
          <w:lang w:val="id-ID"/>
        </w:rPr>
        <w:t>Minat Berwirausaha</w:t>
      </w:r>
      <w:r w:rsidRPr="00C150E8">
        <w:rPr>
          <w:rFonts w:ascii="Cambria" w:eastAsia="Cambria" w:hAnsi="Cambria" w:cs="Cambria"/>
          <w:sz w:val="24"/>
          <w:szCs w:val="24"/>
        </w:rPr>
        <w:t xml:space="preserve"> mahasiswa Jurusan Pendidikan Ekonomi Universitas Insan Budi Utomo Angkatan 2020</w:t>
      </w:r>
      <w:r>
        <w:rPr>
          <w:rFonts w:ascii="Cambria" w:eastAsia="Cambria" w:hAnsi="Cambria" w:cs="Cambria"/>
          <w:sz w:val="24"/>
          <w:szCs w:val="24"/>
          <w:lang w:val="id-ID"/>
        </w:rPr>
        <w:t xml:space="preserve">. </w:t>
      </w:r>
      <w:r w:rsidRPr="00C150E8">
        <w:rPr>
          <w:rFonts w:ascii="Cambria" w:eastAsia="Cambria" w:hAnsi="Cambria" w:cs="Cambria"/>
          <w:sz w:val="24"/>
          <w:szCs w:val="24"/>
          <w:lang w:val="id-ID"/>
        </w:rPr>
        <w:t>Efikasi Diri</w:t>
      </w:r>
      <w:r w:rsidRPr="00C150E8">
        <w:rPr>
          <w:rFonts w:ascii="Cambria" w:eastAsia="Cambria" w:hAnsi="Cambria" w:cs="Cambria"/>
          <w:sz w:val="24"/>
          <w:szCs w:val="24"/>
        </w:rPr>
        <w:t xml:space="preserve"> berpengaruh signifikan terhadap </w:t>
      </w:r>
      <w:r w:rsidRPr="00C150E8">
        <w:rPr>
          <w:rFonts w:ascii="Cambria" w:eastAsia="Cambria" w:hAnsi="Cambria" w:cs="Cambria"/>
          <w:sz w:val="24"/>
          <w:szCs w:val="24"/>
          <w:lang w:val="id-ID"/>
        </w:rPr>
        <w:t>Minat Berwirausaha</w:t>
      </w:r>
      <w:r w:rsidRPr="00C150E8">
        <w:rPr>
          <w:rFonts w:ascii="Cambria" w:eastAsia="Cambria" w:hAnsi="Cambria" w:cs="Cambria"/>
          <w:sz w:val="24"/>
          <w:szCs w:val="24"/>
        </w:rPr>
        <w:t xml:space="preserve"> mahasiswa Jurusan Pendidikan Ekonomi Universitas Insan Budi Utomo Angkatan 2020</w:t>
      </w:r>
      <w:r>
        <w:rPr>
          <w:rFonts w:ascii="Cambria" w:eastAsia="Cambria" w:hAnsi="Cambria" w:cs="Cambria"/>
          <w:sz w:val="24"/>
          <w:szCs w:val="24"/>
          <w:lang w:val="id-ID"/>
        </w:rPr>
        <w:t xml:space="preserve">. </w:t>
      </w:r>
      <w:r w:rsidRPr="00C150E8">
        <w:rPr>
          <w:rFonts w:ascii="Cambria" w:eastAsia="Cambria" w:hAnsi="Cambria" w:cs="Cambria"/>
          <w:sz w:val="24"/>
          <w:szCs w:val="24"/>
        </w:rPr>
        <w:t>Terdapat pengaruh secara simultan (bersama-sama) Literasi Ekonom</w:t>
      </w:r>
      <w:r w:rsidRPr="00C150E8">
        <w:rPr>
          <w:rFonts w:ascii="Cambria" w:eastAsia="Cambria" w:hAnsi="Cambria" w:cs="Cambria"/>
          <w:sz w:val="24"/>
          <w:szCs w:val="24"/>
          <w:lang w:val="id-ID"/>
        </w:rPr>
        <w:t>i</w:t>
      </w:r>
      <w:r w:rsidRPr="00C150E8">
        <w:rPr>
          <w:rFonts w:ascii="Cambria" w:eastAsia="Cambria" w:hAnsi="Cambria" w:cs="Cambria"/>
          <w:sz w:val="24"/>
          <w:szCs w:val="24"/>
        </w:rPr>
        <w:t>, Literasi Digital dan Efikasi Diri terhadap Minat Berwirausaha mahasiswa Jurusan Pendidikan Ekonomi Universitas Insan Budi Utomo Angkatan 2020</w:t>
      </w:r>
    </w:p>
    <w:p w14:paraId="4E0B9BB2" w14:textId="082117B1" w:rsidR="00654980" w:rsidRPr="00654980" w:rsidRDefault="0084117F" w:rsidP="006F60EF">
      <w:pPr>
        <w:widowControl w:val="0"/>
        <w:autoSpaceDE w:val="0"/>
        <w:autoSpaceDN w:val="0"/>
        <w:adjustRightInd w:val="0"/>
        <w:spacing w:before="240" w:line="240" w:lineRule="auto"/>
        <w:ind w:left="851" w:hanging="851"/>
        <w:jc w:val="both"/>
        <w:rPr>
          <w:rFonts w:ascii="Cambria" w:hAnsi="Cambria"/>
          <w:noProof/>
          <w:sz w:val="24"/>
          <w:szCs w:val="24"/>
          <w:lang w:val="id-ID"/>
        </w:rPr>
      </w:pPr>
      <w:r>
        <w:rPr>
          <w:rFonts w:ascii="Cambria" w:hAnsi="Cambria"/>
          <w:b/>
          <w:color w:val="000000"/>
          <w:sz w:val="24"/>
          <w:szCs w:val="24"/>
        </w:rPr>
        <w:t>DAFTAR</w:t>
      </w:r>
      <w:r w:rsidR="005F37A6">
        <w:rPr>
          <w:rFonts w:ascii="Cambria" w:hAnsi="Cambria"/>
          <w:b/>
          <w:color w:val="000000"/>
          <w:sz w:val="24"/>
          <w:szCs w:val="24"/>
        </w:rPr>
        <w:t xml:space="preserve"> RUJUKAN</w:t>
      </w:r>
      <w:r w:rsidR="00654980" w:rsidRPr="00541A29">
        <w:rPr>
          <w:rFonts w:ascii="Cambria" w:hAnsi="Cambria" w:cs="Arial"/>
          <w:color w:val="000000"/>
          <w:sz w:val="24"/>
          <w:szCs w:val="24"/>
          <w:lang w:val="id-ID"/>
        </w:rPr>
        <w:fldChar w:fldCharType="begin" w:fldLock="1"/>
      </w:r>
      <w:r w:rsidR="00654980" w:rsidRPr="00541A29">
        <w:rPr>
          <w:rFonts w:ascii="Cambria" w:hAnsi="Cambria" w:cs="Arial"/>
          <w:color w:val="000000"/>
          <w:sz w:val="24"/>
          <w:szCs w:val="24"/>
          <w:lang w:val="id-ID"/>
        </w:rPr>
        <w:instrText xml:space="preserve">ADDIN Mendeley Bibliography CSL_BIBLIOGRAPHY </w:instrText>
      </w:r>
      <w:r w:rsidR="00654980" w:rsidRPr="00541A29">
        <w:rPr>
          <w:rFonts w:ascii="Cambria" w:hAnsi="Cambria" w:cs="Arial"/>
          <w:color w:val="000000"/>
          <w:sz w:val="24"/>
          <w:szCs w:val="24"/>
          <w:lang w:val="id-ID"/>
        </w:rPr>
        <w:fldChar w:fldCharType="separate"/>
      </w:r>
      <w:r w:rsidR="00654980" w:rsidRPr="00541A29">
        <w:rPr>
          <w:rFonts w:ascii="Cambria" w:hAnsi="Cambria" w:cs="Arial"/>
          <w:bCs/>
          <w:color w:val="000000"/>
          <w:sz w:val="24"/>
          <w:szCs w:val="24"/>
          <w:lang w:val="id-ID"/>
        </w:rPr>
        <w:fldChar w:fldCharType="begin" w:fldLock="1"/>
      </w:r>
      <w:r w:rsidR="00654980" w:rsidRPr="00541A29">
        <w:rPr>
          <w:rFonts w:ascii="Cambria" w:hAnsi="Cambria" w:cs="Arial"/>
          <w:bCs/>
          <w:color w:val="000000"/>
          <w:sz w:val="24"/>
          <w:szCs w:val="24"/>
          <w:lang w:val="id-ID"/>
        </w:rPr>
        <w:instrText xml:space="preserve">ADDIN Mendeley Bibliography CSL_BIBLIOGRAPHY </w:instrText>
      </w:r>
      <w:r w:rsidR="00654980" w:rsidRPr="00541A29">
        <w:rPr>
          <w:rFonts w:ascii="Cambria" w:hAnsi="Cambria" w:cs="Arial"/>
          <w:bCs/>
          <w:color w:val="000000"/>
          <w:sz w:val="24"/>
          <w:szCs w:val="24"/>
          <w:lang w:val="id-ID"/>
        </w:rPr>
        <w:fldChar w:fldCharType="separate"/>
      </w:r>
    </w:p>
    <w:p w14:paraId="28568BBF" w14:textId="77777777" w:rsidR="0002132E" w:rsidRPr="00374623" w:rsidRDefault="00654980" w:rsidP="0002132E">
      <w:pPr>
        <w:widowControl w:val="0"/>
        <w:autoSpaceDE w:val="0"/>
        <w:autoSpaceDN w:val="0"/>
        <w:adjustRightInd w:val="0"/>
        <w:spacing w:after="0"/>
        <w:ind w:left="566" w:hangingChars="236" w:hanging="566"/>
        <w:jc w:val="both"/>
        <w:rPr>
          <w:rFonts w:ascii="Cambria" w:hAnsi="Cambria"/>
          <w:noProof/>
          <w:sz w:val="24"/>
          <w:szCs w:val="24"/>
        </w:rPr>
      </w:pPr>
      <w:r w:rsidRPr="00541A29">
        <w:rPr>
          <w:rFonts w:ascii="Cambria" w:hAnsi="Cambria"/>
          <w:color w:val="000000"/>
          <w:sz w:val="24"/>
          <w:szCs w:val="24"/>
        </w:rPr>
        <w:fldChar w:fldCharType="end"/>
      </w:r>
      <w:r w:rsidRPr="00541A29">
        <w:rPr>
          <w:rFonts w:ascii="Cambria" w:hAnsi="Cambria"/>
          <w:color w:val="000000"/>
          <w:sz w:val="24"/>
          <w:szCs w:val="24"/>
        </w:rPr>
        <w:fldChar w:fldCharType="end"/>
      </w:r>
      <w:r w:rsidR="0002132E">
        <w:rPr>
          <w:rFonts w:ascii="Cambria" w:eastAsia="Cambria" w:hAnsi="Cambria" w:cs="Cambria"/>
          <w:b/>
          <w:sz w:val="24"/>
          <w:szCs w:val="24"/>
        </w:rPr>
        <w:fldChar w:fldCharType="begin" w:fldLock="1"/>
      </w:r>
      <w:r w:rsidR="0002132E">
        <w:rPr>
          <w:rFonts w:ascii="Cambria" w:eastAsia="Cambria" w:hAnsi="Cambria" w:cs="Cambria"/>
          <w:b/>
          <w:sz w:val="24"/>
          <w:szCs w:val="24"/>
        </w:rPr>
        <w:instrText xml:space="preserve">ADDIN Mendeley Bibliography CSL_BIBLIOGRAPHY </w:instrText>
      </w:r>
      <w:r w:rsidR="0002132E">
        <w:rPr>
          <w:rFonts w:ascii="Cambria" w:eastAsia="Cambria" w:hAnsi="Cambria" w:cs="Cambria"/>
          <w:b/>
          <w:sz w:val="24"/>
          <w:szCs w:val="24"/>
        </w:rPr>
        <w:fldChar w:fldCharType="separate"/>
      </w:r>
      <w:r w:rsidR="0002132E" w:rsidRPr="00374623">
        <w:rPr>
          <w:rFonts w:ascii="Cambria" w:hAnsi="Cambria"/>
          <w:noProof/>
          <w:sz w:val="24"/>
          <w:szCs w:val="24"/>
        </w:rPr>
        <w:t xml:space="preserve">Bandura, A. (2010). </w:t>
      </w:r>
      <w:r w:rsidR="0002132E" w:rsidRPr="00374623">
        <w:rPr>
          <w:rFonts w:ascii="Cambria" w:hAnsi="Cambria"/>
          <w:i/>
          <w:iCs/>
          <w:noProof/>
          <w:sz w:val="24"/>
          <w:szCs w:val="24"/>
        </w:rPr>
        <w:t>Self Efficacy Mechanism in Psikological and Health Promoting Behavior</w:t>
      </w:r>
      <w:r w:rsidR="0002132E" w:rsidRPr="00374623">
        <w:rPr>
          <w:rFonts w:ascii="Cambria" w:hAnsi="Cambria"/>
          <w:noProof/>
          <w:sz w:val="24"/>
          <w:szCs w:val="24"/>
        </w:rPr>
        <w:t>. Prentice Hall.</w:t>
      </w:r>
    </w:p>
    <w:p w14:paraId="1B3BE533" w14:textId="77777777" w:rsidR="0002132E" w:rsidRPr="00374623" w:rsidRDefault="0002132E" w:rsidP="0002132E">
      <w:pPr>
        <w:widowControl w:val="0"/>
        <w:autoSpaceDE w:val="0"/>
        <w:autoSpaceDN w:val="0"/>
        <w:adjustRightInd w:val="0"/>
        <w:spacing w:after="0"/>
        <w:ind w:left="566" w:hangingChars="236" w:hanging="566"/>
        <w:jc w:val="both"/>
        <w:rPr>
          <w:rFonts w:ascii="Cambria" w:hAnsi="Cambria"/>
          <w:noProof/>
          <w:sz w:val="24"/>
          <w:szCs w:val="24"/>
        </w:rPr>
      </w:pPr>
      <w:r w:rsidRPr="00374623">
        <w:rPr>
          <w:rFonts w:ascii="Cambria" w:hAnsi="Cambria"/>
          <w:noProof/>
          <w:sz w:val="24"/>
          <w:szCs w:val="24"/>
        </w:rPr>
        <w:t xml:space="preserve">Effrisanti, Y., &amp; Wahono, H. T. T. (2022). Pengaruh Literasi Keuangan, Efikasi Diri, dan Love of Money Terhadap Minat Berwirausaha Mahasiswa Prodi Pendidikan Ekonomi STKIP PGRI Jombang. </w:t>
      </w:r>
      <w:r w:rsidRPr="00374623">
        <w:rPr>
          <w:rFonts w:ascii="Cambria" w:hAnsi="Cambria"/>
          <w:i/>
          <w:iCs/>
          <w:noProof/>
          <w:sz w:val="24"/>
          <w:szCs w:val="24"/>
        </w:rPr>
        <w:t>Jurnal Pendidikan Administrasi Perkantoran (JPAP)</w:t>
      </w:r>
      <w:r w:rsidRPr="00374623">
        <w:rPr>
          <w:rFonts w:ascii="Cambria" w:hAnsi="Cambria"/>
          <w:noProof/>
          <w:sz w:val="24"/>
          <w:szCs w:val="24"/>
        </w:rPr>
        <w:t xml:space="preserve">, </w:t>
      </w:r>
      <w:r w:rsidRPr="00374623">
        <w:rPr>
          <w:rFonts w:ascii="Cambria" w:hAnsi="Cambria"/>
          <w:i/>
          <w:iCs/>
          <w:noProof/>
          <w:sz w:val="24"/>
          <w:szCs w:val="24"/>
        </w:rPr>
        <w:t>10</w:t>
      </w:r>
      <w:r w:rsidRPr="00374623">
        <w:rPr>
          <w:rFonts w:ascii="Cambria" w:hAnsi="Cambria"/>
          <w:noProof/>
          <w:sz w:val="24"/>
          <w:szCs w:val="24"/>
        </w:rPr>
        <w:t>(2), 148–156. https://doi.org/10.26740/jpap.v10n2.p148-156</w:t>
      </w:r>
    </w:p>
    <w:p w14:paraId="63D489FA" w14:textId="77777777" w:rsidR="0002132E" w:rsidRPr="00374623" w:rsidRDefault="0002132E" w:rsidP="0002132E">
      <w:pPr>
        <w:widowControl w:val="0"/>
        <w:autoSpaceDE w:val="0"/>
        <w:autoSpaceDN w:val="0"/>
        <w:adjustRightInd w:val="0"/>
        <w:spacing w:after="0"/>
        <w:ind w:left="566" w:hangingChars="236" w:hanging="566"/>
        <w:jc w:val="both"/>
        <w:rPr>
          <w:rFonts w:ascii="Cambria" w:hAnsi="Cambria"/>
          <w:noProof/>
          <w:sz w:val="24"/>
          <w:szCs w:val="24"/>
        </w:rPr>
      </w:pPr>
      <w:r w:rsidRPr="00374623">
        <w:rPr>
          <w:rFonts w:ascii="Cambria" w:hAnsi="Cambria"/>
          <w:noProof/>
          <w:sz w:val="24"/>
          <w:szCs w:val="24"/>
        </w:rPr>
        <w:t xml:space="preserve">Fayolle, A. (2007). </w:t>
      </w:r>
      <w:r w:rsidRPr="00374623">
        <w:rPr>
          <w:rFonts w:ascii="Cambria" w:hAnsi="Cambria"/>
          <w:i/>
          <w:iCs/>
          <w:noProof/>
          <w:sz w:val="24"/>
          <w:szCs w:val="24"/>
        </w:rPr>
        <w:t>Handbook of Research in Entrepreneurship Education: Volume 2</w:t>
      </w:r>
      <w:r w:rsidRPr="00374623">
        <w:rPr>
          <w:rFonts w:ascii="Cambria" w:hAnsi="Cambria"/>
          <w:noProof/>
          <w:sz w:val="24"/>
          <w:szCs w:val="24"/>
        </w:rPr>
        <w:t xml:space="preserve">. </w:t>
      </w:r>
      <w:r w:rsidRPr="00374623">
        <w:rPr>
          <w:rFonts w:ascii="Cambria" w:hAnsi="Cambria"/>
          <w:noProof/>
          <w:sz w:val="24"/>
          <w:szCs w:val="24"/>
        </w:rPr>
        <w:lastRenderedPageBreak/>
        <w:t>Edward Elgar Publising.</w:t>
      </w:r>
    </w:p>
    <w:p w14:paraId="6BBE1B5A" w14:textId="77777777" w:rsidR="0002132E" w:rsidRPr="00374623" w:rsidRDefault="0002132E" w:rsidP="0002132E">
      <w:pPr>
        <w:widowControl w:val="0"/>
        <w:autoSpaceDE w:val="0"/>
        <w:autoSpaceDN w:val="0"/>
        <w:adjustRightInd w:val="0"/>
        <w:spacing w:after="0"/>
        <w:ind w:left="566" w:hangingChars="236" w:hanging="566"/>
        <w:jc w:val="both"/>
        <w:rPr>
          <w:rFonts w:ascii="Cambria" w:hAnsi="Cambria"/>
          <w:noProof/>
          <w:sz w:val="24"/>
          <w:szCs w:val="24"/>
        </w:rPr>
      </w:pPr>
      <w:r w:rsidRPr="00374623">
        <w:rPr>
          <w:rFonts w:ascii="Cambria" w:hAnsi="Cambria"/>
          <w:noProof/>
          <w:sz w:val="24"/>
          <w:szCs w:val="24"/>
        </w:rPr>
        <w:t xml:space="preserve">Fiorentina, A., &amp; Rindrayani, S. R. (2022). Pengaruh Literasi Digital Dan Efikasi Diri Terhadap Intensi Berwirausaha Mahasiswa Dalam E-Business. </w:t>
      </w:r>
      <w:r w:rsidRPr="00374623">
        <w:rPr>
          <w:rFonts w:ascii="Cambria" w:hAnsi="Cambria"/>
          <w:i/>
          <w:iCs/>
          <w:noProof/>
          <w:sz w:val="24"/>
          <w:szCs w:val="24"/>
        </w:rPr>
        <w:t>JPEK (Jurnal Pendidikan Ekonomi Dan Kewirausahaan)</w:t>
      </w:r>
      <w:r w:rsidRPr="00374623">
        <w:rPr>
          <w:rFonts w:ascii="Cambria" w:hAnsi="Cambria"/>
          <w:noProof/>
          <w:sz w:val="24"/>
          <w:szCs w:val="24"/>
        </w:rPr>
        <w:t xml:space="preserve">, </w:t>
      </w:r>
      <w:r w:rsidRPr="00374623">
        <w:rPr>
          <w:rFonts w:ascii="Cambria" w:hAnsi="Cambria"/>
          <w:i/>
          <w:iCs/>
          <w:noProof/>
          <w:sz w:val="24"/>
          <w:szCs w:val="24"/>
        </w:rPr>
        <w:t>6</w:t>
      </w:r>
      <w:r w:rsidRPr="00374623">
        <w:rPr>
          <w:rFonts w:ascii="Cambria" w:hAnsi="Cambria"/>
          <w:noProof/>
          <w:sz w:val="24"/>
          <w:szCs w:val="24"/>
        </w:rPr>
        <w:t>(2), 304–316. https://doi.org/10.29408/jpek.v6i2.6681</w:t>
      </w:r>
    </w:p>
    <w:p w14:paraId="772C3C3C" w14:textId="77777777" w:rsidR="0002132E" w:rsidRPr="00374623" w:rsidRDefault="0002132E" w:rsidP="0002132E">
      <w:pPr>
        <w:widowControl w:val="0"/>
        <w:autoSpaceDE w:val="0"/>
        <w:autoSpaceDN w:val="0"/>
        <w:adjustRightInd w:val="0"/>
        <w:spacing w:after="0"/>
        <w:ind w:left="566" w:hangingChars="236" w:hanging="566"/>
        <w:jc w:val="both"/>
        <w:rPr>
          <w:rFonts w:ascii="Cambria" w:hAnsi="Cambria"/>
          <w:noProof/>
          <w:sz w:val="24"/>
          <w:szCs w:val="24"/>
        </w:rPr>
      </w:pPr>
      <w:r w:rsidRPr="00374623">
        <w:rPr>
          <w:rFonts w:ascii="Cambria" w:hAnsi="Cambria"/>
          <w:noProof/>
          <w:sz w:val="24"/>
          <w:szCs w:val="24"/>
        </w:rPr>
        <w:t xml:space="preserve">Ishtiaq, M., Imtiaz, A., Hussain, S., &amp; Anum, R. (2019). Financial self-efficacy and women ’ s personal finance behaviour : A case study of public sector banks in Pakistan. </w:t>
      </w:r>
      <w:r w:rsidRPr="00374623">
        <w:rPr>
          <w:rFonts w:ascii="Cambria" w:hAnsi="Cambria"/>
          <w:i/>
          <w:iCs/>
          <w:noProof/>
          <w:sz w:val="24"/>
          <w:szCs w:val="24"/>
        </w:rPr>
        <w:t>Pacific Business Review International</w:t>
      </w:r>
      <w:r w:rsidRPr="00374623">
        <w:rPr>
          <w:rFonts w:ascii="Cambria" w:hAnsi="Cambria"/>
          <w:noProof/>
          <w:sz w:val="24"/>
          <w:szCs w:val="24"/>
        </w:rPr>
        <w:t xml:space="preserve">, </w:t>
      </w:r>
      <w:r w:rsidRPr="00374623">
        <w:rPr>
          <w:rFonts w:ascii="Cambria" w:hAnsi="Cambria"/>
          <w:i/>
          <w:iCs/>
          <w:noProof/>
          <w:sz w:val="24"/>
          <w:szCs w:val="24"/>
        </w:rPr>
        <w:t>11</w:t>
      </w:r>
      <w:r w:rsidRPr="00374623">
        <w:rPr>
          <w:rFonts w:ascii="Cambria" w:hAnsi="Cambria"/>
          <w:noProof/>
          <w:sz w:val="24"/>
          <w:szCs w:val="24"/>
        </w:rPr>
        <w:t>(8), 96–117.</w:t>
      </w:r>
    </w:p>
    <w:p w14:paraId="770FC367" w14:textId="77777777" w:rsidR="0002132E" w:rsidRPr="00374623" w:rsidRDefault="0002132E" w:rsidP="0002132E">
      <w:pPr>
        <w:widowControl w:val="0"/>
        <w:autoSpaceDE w:val="0"/>
        <w:autoSpaceDN w:val="0"/>
        <w:adjustRightInd w:val="0"/>
        <w:spacing w:after="0"/>
        <w:ind w:left="566" w:hangingChars="236" w:hanging="566"/>
        <w:jc w:val="both"/>
        <w:rPr>
          <w:rFonts w:ascii="Cambria" w:hAnsi="Cambria"/>
          <w:noProof/>
          <w:sz w:val="24"/>
          <w:szCs w:val="24"/>
        </w:rPr>
      </w:pPr>
      <w:r w:rsidRPr="00374623">
        <w:rPr>
          <w:rFonts w:ascii="Cambria" w:hAnsi="Cambria"/>
          <w:noProof/>
          <w:sz w:val="24"/>
          <w:szCs w:val="24"/>
        </w:rPr>
        <w:t xml:space="preserve">Jerni, Tahir, T., Hasan, M., &amp; Said, I. (2021). Pengaruh Literasi Ekonomi Dan Literasi Digital Terhadap Minat Berwirausaha Mahasiswa. </w:t>
      </w:r>
      <w:r w:rsidRPr="00374623">
        <w:rPr>
          <w:rFonts w:ascii="Cambria" w:hAnsi="Cambria"/>
          <w:i/>
          <w:iCs/>
          <w:noProof/>
          <w:sz w:val="24"/>
          <w:szCs w:val="24"/>
        </w:rPr>
        <w:t>Indonesian Journal of Economics, Entrepreneurship and Innovation</w:t>
      </w:r>
      <w:r w:rsidRPr="00374623">
        <w:rPr>
          <w:rFonts w:ascii="Cambria" w:hAnsi="Cambria"/>
          <w:noProof/>
          <w:sz w:val="24"/>
          <w:szCs w:val="24"/>
        </w:rPr>
        <w:t xml:space="preserve">, </w:t>
      </w:r>
      <w:r w:rsidRPr="00374623">
        <w:rPr>
          <w:rFonts w:ascii="Cambria" w:hAnsi="Cambria"/>
          <w:i/>
          <w:iCs/>
          <w:noProof/>
          <w:sz w:val="24"/>
          <w:szCs w:val="24"/>
        </w:rPr>
        <w:t>2</w:t>
      </w:r>
      <w:r w:rsidRPr="00374623">
        <w:rPr>
          <w:rFonts w:ascii="Cambria" w:hAnsi="Cambria"/>
          <w:noProof/>
          <w:sz w:val="24"/>
          <w:szCs w:val="24"/>
        </w:rPr>
        <w:t>(1), 2721–8287. https://doi.org/10.31960/ijoeei.v2i1.1038</w:t>
      </w:r>
    </w:p>
    <w:p w14:paraId="32C83F21" w14:textId="77777777" w:rsidR="0002132E" w:rsidRPr="00374623" w:rsidRDefault="0002132E" w:rsidP="0002132E">
      <w:pPr>
        <w:widowControl w:val="0"/>
        <w:autoSpaceDE w:val="0"/>
        <w:autoSpaceDN w:val="0"/>
        <w:adjustRightInd w:val="0"/>
        <w:spacing w:after="0"/>
        <w:ind w:left="566" w:hangingChars="236" w:hanging="566"/>
        <w:jc w:val="both"/>
        <w:rPr>
          <w:rFonts w:ascii="Cambria" w:hAnsi="Cambria"/>
          <w:noProof/>
          <w:sz w:val="24"/>
          <w:szCs w:val="24"/>
        </w:rPr>
      </w:pPr>
      <w:r w:rsidRPr="00374623">
        <w:rPr>
          <w:rFonts w:ascii="Cambria" w:hAnsi="Cambria"/>
          <w:noProof/>
          <w:sz w:val="24"/>
          <w:szCs w:val="24"/>
        </w:rPr>
        <w:t xml:space="preserve">Khoiriyah, R., Sudarno, S., &amp; Setyowibowo, F. (2022). Pengaruh Literasi Digital, Efikasi Diri dan Lingkungan Terhadap Intensi Berwirausaha E-Business Mahasiswa Pendidikan Ekonomi Universitas Sebelas Maret. </w:t>
      </w:r>
      <w:r w:rsidRPr="00374623">
        <w:rPr>
          <w:rFonts w:ascii="Cambria" w:hAnsi="Cambria"/>
          <w:i/>
          <w:iCs/>
          <w:noProof/>
          <w:sz w:val="24"/>
          <w:szCs w:val="24"/>
        </w:rPr>
        <w:t>Jurnal Pendidikan Ekonomi (JUPE)</w:t>
      </w:r>
      <w:r w:rsidRPr="00374623">
        <w:rPr>
          <w:rFonts w:ascii="Cambria" w:hAnsi="Cambria"/>
          <w:noProof/>
          <w:sz w:val="24"/>
          <w:szCs w:val="24"/>
        </w:rPr>
        <w:t xml:space="preserve">, </w:t>
      </w:r>
      <w:r w:rsidRPr="00374623">
        <w:rPr>
          <w:rFonts w:ascii="Cambria" w:hAnsi="Cambria"/>
          <w:i/>
          <w:iCs/>
          <w:noProof/>
          <w:sz w:val="24"/>
          <w:szCs w:val="24"/>
        </w:rPr>
        <w:t>10</w:t>
      </w:r>
      <w:r w:rsidRPr="00374623">
        <w:rPr>
          <w:rFonts w:ascii="Cambria" w:hAnsi="Cambria"/>
          <w:noProof/>
          <w:sz w:val="24"/>
          <w:szCs w:val="24"/>
        </w:rPr>
        <w:t>(3), 181–193. https://doi.org/10.26740/jupe.v10n3.p181-193</w:t>
      </w:r>
    </w:p>
    <w:p w14:paraId="472AA071" w14:textId="77777777" w:rsidR="0002132E" w:rsidRPr="00374623" w:rsidRDefault="0002132E" w:rsidP="0002132E">
      <w:pPr>
        <w:widowControl w:val="0"/>
        <w:autoSpaceDE w:val="0"/>
        <w:autoSpaceDN w:val="0"/>
        <w:adjustRightInd w:val="0"/>
        <w:spacing w:after="0"/>
        <w:ind w:left="566" w:hangingChars="236" w:hanging="566"/>
        <w:jc w:val="both"/>
        <w:rPr>
          <w:rFonts w:ascii="Cambria" w:hAnsi="Cambria"/>
          <w:noProof/>
          <w:sz w:val="24"/>
          <w:szCs w:val="24"/>
        </w:rPr>
      </w:pPr>
      <w:r w:rsidRPr="00374623">
        <w:rPr>
          <w:rFonts w:ascii="Cambria" w:hAnsi="Cambria"/>
          <w:noProof/>
          <w:sz w:val="24"/>
          <w:szCs w:val="24"/>
        </w:rPr>
        <w:t xml:space="preserve">Matlay, H. (2008). The Impact Of Entrepreneurship Education On Entrepreneurial Outcomes. </w:t>
      </w:r>
      <w:r w:rsidRPr="00374623">
        <w:rPr>
          <w:rFonts w:ascii="Cambria" w:hAnsi="Cambria"/>
          <w:i/>
          <w:iCs/>
          <w:noProof/>
          <w:sz w:val="24"/>
          <w:szCs w:val="24"/>
        </w:rPr>
        <w:t>Journal of Small Business and Enterprise Development</w:t>
      </w:r>
      <w:r w:rsidRPr="00374623">
        <w:rPr>
          <w:rFonts w:ascii="Cambria" w:hAnsi="Cambria"/>
          <w:noProof/>
          <w:sz w:val="24"/>
          <w:szCs w:val="24"/>
        </w:rPr>
        <w:t xml:space="preserve">, </w:t>
      </w:r>
      <w:r w:rsidRPr="00374623">
        <w:rPr>
          <w:rFonts w:ascii="Cambria" w:hAnsi="Cambria"/>
          <w:i/>
          <w:iCs/>
          <w:noProof/>
          <w:sz w:val="24"/>
          <w:szCs w:val="24"/>
        </w:rPr>
        <w:t>15</w:t>
      </w:r>
      <w:r w:rsidRPr="00374623">
        <w:rPr>
          <w:rFonts w:ascii="Cambria" w:hAnsi="Cambria"/>
          <w:noProof/>
          <w:sz w:val="24"/>
          <w:szCs w:val="24"/>
        </w:rPr>
        <w:t>(2), 382–396. https://doi.org/10.1108/14626000810871745</w:t>
      </w:r>
    </w:p>
    <w:p w14:paraId="4959E585" w14:textId="77777777" w:rsidR="0002132E" w:rsidRPr="00374623" w:rsidRDefault="0002132E" w:rsidP="0002132E">
      <w:pPr>
        <w:widowControl w:val="0"/>
        <w:autoSpaceDE w:val="0"/>
        <w:autoSpaceDN w:val="0"/>
        <w:adjustRightInd w:val="0"/>
        <w:spacing w:after="0"/>
        <w:ind w:left="566" w:hangingChars="236" w:hanging="566"/>
        <w:jc w:val="both"/>
        <w:rPr>
          <w:rFonts w:ascii="Cambria" w:hAnsi="Cambria"/>
          <w:noProof/>
          <w:sz w:val="24"/>
          <w:szCs w:val="24"/>
        </w:rPr>
      </w:pPr>
      <w:r w:rsidRPr="00374623">
        <w:rPr>
          <w:rFonts w:ascii="Cambria" w:hAnsi="Cambria"/>
          <w:noProof/>
          <w:sz w:val="24"/>
          <w:szCs w:val="24"/>
        </w:rPr>
        <w:t xml:space="preserve">Muslihudin, &amp; Ilmaniati, A. (2017). The Effect of Self-Efficacy and Income Expectations on Entrepreneurial Interests of Vocational High School Students (Al-Madina Vocational High School). </w:t>
      </w:r>
      <w:r w:rsidRPr="00374623">
        <w:rPr>
          <w:rFonts w:ascii="Cambria" w:hAnsi="Cambria"/>
          <w:i/>
          <w:iCs/>
          <w:noProof/>
          <w:sz w:val="24"/>
          <w:szCs w:val="24"/>
        </w:rPr>
        <w:t>Jurnal Media Teknik Dan Sistem Industri</w:t>
      </w:r>
      <w:r w:rsidRPr="00374623">
        <w:rPr>
          <w:rFonts w:ascii="Cambria" w:hAnsi="Cambria"/>
          <w:noProof/>
          <w:sz w:val="24"/>
          <w:szCs w:val="24"/>
        </w:rPr>
        <w:t xml:space="preserve">, </w:t>
      </w:r>
      <w:r w:rsidRPr="00374623">
        <w:rPr>
          <w:rFonts w:ascii="Cambria" w:hAnsi="Cambria"/>
          <w:i/>
          <w:iCs/>
          <w:noProof/>
          <w:sz w:val="24"/>
          <w:szCs w:val="24"/>
        </w:rPr>
        <w:t>1</w:t>
      </w:r>
      <w:r w:rsidRPr="00374623">
        <w:rPr>
          <w:rFonts w:ascii="Cambria" w:hAnsi="Cambria"/>
          <w:noProof/>
          <w:sz w:val="24"/>
          <w:szCs w:val="24"/>
        </w:rPr>
        <w:t>(1), 41–49.</w:t>
      </w:r>
    </w:p>
    <w:p w14:paraId="18C6EA53" w14:textId="77777777" w:rsidR="0002132E" w:rsidRPr="00374623" w:rsidRDefault="0002132E" w:rsidP="0002132E">
      <w:pPr>
        <w:widowControl w:val="0"/>
        <w:autoSpaceDE w:val="0"/>
        <w:autoSpaceDN w:val="0"/>
        <w:adjustRightInd w:val="0"/>
        <w:spacing w:after="0"/>
        <w:ind w:left="566" w:hangingChars="236" w:hanging="566"/>
        <w:jc w:val="both"/>
        <w:rPr>
          <w:rFonts w:ascii="Cambria" w:hAnsi="Cambria"/>
          <w:noProof/>
          <w:sz w:val="24"/>
          <w:szCs w:val="24"/>
        </w:rPr>
      </w:pPr>
      <w:r w:rsidRPr="00374623">
        <w:rPr>
          <w:rFonts w:ascii="Cambria" w:hAnsi="Cambria"/>
          <w:noProof/>
          <w:sz w:val="24"/>
          <w:szCs w:val="24"/>
        </w:rPr>
        <w:t xml:space="preserve">Nanda, A. D., &amp; Sudiana, K. (2022). Pengaruh Digital Literacy dan Locus of Control terhadap Minat Berwirausaha pada Mahasiswa Tingkat Akhir Fakultas Ekonomi dan Bisnis Universitas Telkom. </w:t>
      </w:r>
      <w:r w:rsidRPr="00374623">
        <w:rPr>
          <w:rFonts w:ascii="Cambria" w:hAnsi="Cambria"/>
          <w:i/>
          <w:iCs/>
          <w:noProof/>
          <w:sz w:val="24"/>
          <w:szCs w:val="24"/>
        </w:rPr>
        <w:t>J-MAS (Jurnal Manajemen Dan Sains)</w:t>
      </w:r>
      <w:r w:rsidRPr="00374623">
        <w:rPr>
          <w:rFonts w:ascii="Cambria" w:hAnsi="Cambria"/>
          <w:noProof/>
          <w:sz w:val="24"/>
          <w:szCs w:val="24"/>
        </w:rPr>
        <w:t xml:space="preserve">, </w:t>
      </w:r>
      <w:r w:rsidRPr="00374623">
        <w:rPr>
          <w:rFonts w:ascii="Cambria" w:hAnsi="Cambria"/>
          <w:i/>
          <w:iCs/>
          <w:noProof/>
          <w:sz w:val="24"/>
          <w:szCs w:val="24"/>
        </w:rPr>
        <w:t>7</w:t>
      </w:r>
      <w:r w:rsidRPr="00374623">
        <w:rPr>
          <w:rFonts w:ascii="Cambria" w:hAnsi="Cambria"/>
          <w:noProof/>
          <w:sz w:val="24"/>
          <w:szCs w:val="24"/>
        </w:rPr>
        <w:t>(1), 49. https://doi.org/10.33087/jmas.v7i1.366</w:t>
      </w:r>
    </w:p>
    <w:p w14:paraId="22181ED0" w14:textId="77777777" w:rsidR="0002132E" w:rsidRPr="00374623" w:rsidRDefault="0002132E" w:rsidP="0002132E">
      <w:pPr>
        <w:widowControl w:val="0"/>
        <w:autoSpaceDE w:val="0"/>
        <w:autoSpaceDN w:val="0"/>
        <w:adjustRightInd w:val="0"/>
        <w:spacing w:after="0"/>
        <w:ind w:left="566" w:hangingChars="236" w:hanging="566"/>
        <w:jc w:val="both"/>
        <w:rPr>
          <w:rFonts w:ascii="Cambria" w:hAnsi="Cambria"/>
          <w:noProof/>
          <w:sz w:val="24"/>
          <w:szCs w:val="24"/>
        </w:rPr>
      </w:pPr>
      <w:r w:rsidRPr="00374623">
        <w:rPr>
          <w:rFonts w:ascii="Cambria" w:hAnsi="Cambria"/>
          <w:noProof/>
          <w:sz w:val="24"/>
          <w:szCs w:val="24"/>
        </w:rPr>
        <w:t xml:space="preserve">Priyono. (2016). </w:t>
      </w:r>
      <w:r w:rsidRPr="00374623">
        <w:rPr>
          <w:rFonts w:ascii="Cambria" w:hAnsi="Cambria"/>
          <w:i/>
          <w:iCs/>
          <w:noProof/>
          <w:sz w:val="24"/>
          <w:szCs w:val="24"/>
        </w:rPr>
        <w:t>Metode Penelitian Kuantitatif.</w:t>
      </w:r>
      <w:r w:rsidRPr="00374623">
        <w:rPr>
          <w:rFonts w:ascii="Cambria" w:hAnsi="Cambria"/>
          <w:noProof/>
          <w:sz w:val="24"/>
          <w:szCs w:val="24"/>
        </w:rPr>
        <w:t xml:space="preserve"> Zifatama Publishing.</w:t>
      </w:r>
    </w:p>
    <w:p w14:paraId="1262CEEF" w14:textId="77777777" w:rsidR="0002132E" w:rsidRPr="00374623" w:rsidRDefault="0002132E" w:rsidP="0002132E">
      <w:pPr>
        <w:widowControl w:val="0"/>
        <w:autoSpaceDE w:val="0"/>
        <w:autoSpaceDN w:val="0"/>
        <w:adjustRightInd w:val="0"/>
        <w:spacing w:after="0"/>
        <w:ind w:left="566" w:hangingChars="236" w:hanging="566"/>
        <w:jc w:val="both"/>
        <w:rPr>
          <w:rFonts w:ascii="Cambria" w:hAnsi="Cambria"/>
          <w:noProof/>
          <w:sz w:val="24"/>
          <w:szCs w:val="24"/>
        </w:rPr>
      </w:pPr>
      <w:r w:rsidRPr="00374623">
        <w:rPr>
          <w:rFonts w:ascii="Cambria" w:hAnsi="Cambria"/>
          <w:noProof/>
          <w:sz w:val="24"/>
          <w:szCs w:val="24"/>
        </w:rPr>
        <w:t xml:space="preserve">Putro, W., &amp; Utama, P. (2021). Peran Moderasi Passion Antara Efikasi Diri Dan Inovasi Terhadap Minat Wirausaha. </w:t>
      </w:r>
      <w:r w:rsidRPr="00374623">
        <w:rPr>
          <w:rFonts w:ascii="Cambria" w:hAnsi="Cambria"/>
          <w:i/>
          <w:iCs/>
          <w:noProof/>
          <w:sz w:val="24"/>
          <w:szCs w:val="24"/>
        </w:rPr>
        <w:t>Jurnal Ilmiah Bisnis Dan Ekonomi Asia</w:t>
      </w:r>
      <w:r w:rsidRPr="00374623">
        <w:rPr>
          <w:rFonts w:ascii="Cambria" w:hAnsi="Cambria"/>
          <w:noProof/>
          <w:sz w:val="24"/>
          <w:szCs w:val="24"/>
        </w:rPr>
        <w:t xml:space="preserve">, </w:t>
      </w:r>
      <w:r w:rsidRPr="00374623">
        <w:rPr>
          <w:rFonts w:ascii="Cambria" w:hAnsi="Cambria"/>
          <w:i/>
          <w:iCs/>
          <w:noProof/>
          <w:sz w:val="24"/>
          <w:szCs w:val="24"/>
        </w:rPr>
        <w:t>15</w:t>
      </w:r>
      <w:r w:rsidRPr="00374623">
        <w:rPr>
          <w:rFonts w:ascii="Cambria" w:hAnsi="Cambria"/>
          <w:noProof/>
          <w:sz w:val="24"/>
          <w:szCs w:val="24"/>
        </w:rPr>
        <w:t>(2), 231–240. https://doi.org/10.32815/jibeka.v15i2.402</w:t>
      </w:r>
    </w:p>
    <w:p w14:paraId="73A9513B" w14:textId="77777777" w:rsidR="0002132E" w:rsidRPr="00374623" w:rsidRDefault="0002132E" w:rsidP="0002132E">
      <w:pPr>
        <w:widowControl w:val="0"/>
        <w:autoSpaceDE w:val="0"/>
        <w:autoSpaceDN w:val="0"/>
        <w:adjustRightInd w:val="0"/>
        <w:spacing w:after="0"/>
        <w:ind w:left="566" w:hangingChars="236" w:hanging="566"/>
        <w:jc w:val="both"/>
        <w:rPr>
          <w:rFonts w:ascii="Cambria" w:hAnsi="Cambria"/>
          <w:noProof/>
          <w:sz w:val="24"/>
          <w:szCs w:val="24"/>
        </w:rPr>
      </w:pPr>
      <w:r w:rsidRPr="00374623">
        <w:rPr>
          <w:rFonts w:ascii="Cambria" w:hAnsi="Cambria"/>
          <w:noProof/>
          <w:sz w:val="24"/>
          <w:szCs w:val="24"/>
        </w:rPr>
        <w:t xml:space="preserve">Sahroh, A. F. (2018). Pengaruh Literasi Ekonomi Dan Tingkat Penggunaan Media Sosial Terhadap Minat Berwirausaha Mahasiswa Fakultas Ekonomi Di Universitas Negeri Surabaya. </w:t>
      </w:r>
      <w:r w:rsidRPr="00374623">
        <w:rPr>
          <w:rFonts w:ascii="Cambria" w:hAnsi="Cambria"/>
          <w:i/>
          <w:iCs/>
          <w:noProof/>
          <w:sz w:val="24"/>
          <w:szCs w:val="24"/>
        </w:rPr>
        <w:t>Jurnal Pendidikan Ekonomi (JUPE)</w:t>
      </w:r>
      <w:r w:rsidRPr="00374623">
        <w:rPr>
          <w:rFonts w:ascii="Cambria" w:hAnsi="Cambria"/>
          <w:noProof/>
          <w:sz w:val="24"/>
          <w:szCs w:val="24"/>
        </w:rPr>
        <w:t xml:space="preserve">, </w:t>
      </w:r>
      <w:r w:rsidRPr="00374623">
        <w:rPr>
          <w:rFonts w:ascii="Cambria" w:hAnsi="Cambria"/>
          <w:i/>
          <w:iCs/>
          <w:noProof/>
          <w:sz w:val="24"/>
          <w:szCs w:val="24"/>
        </w:rPr>
        <w:t>6</w:t>
      </w:r>
      <w:r w:rsidRPr="00374623">
        <w:rPr>
          <w:rFonts w:ascii="Cambria" w:hAnsi="Cambria"/>
          <w:noProof/>
          <w:sz w:val="24"/>
          <w:szCs w:val="24"/>
        </w:rPr>
        <w:t>(3), 208–215.</w:t>
      </w:r>
    </w:p>
    <w:p w14:paraId="419E3D4B" w14:textId="77777777" w:rsidR="0002132E" w:rsidRPr="00374623" w:rsidRDefault="0002132E" w:rsidP="0002132E">
      <w:pPr>
        <w:widowControl w:val="0"/>
        <w:autoSpaceDE w:val="0"/>
        <w:autoSpaceDN w:val="0"/>
        <w:adjustRightInd w:val="0"/>
        <w:spacing w:after="0"/>
        <w:ind w:left="566" w:hangingChars="236" w:hanging="566"/>
        <w:jc w:val="both"/>
        <w:rPr>
          <w:rFonts w:ascii="Cambria" w:hAnsi="Cambria"/>
          <w:noProof/>
          <w:sz w:val="24"/>
          <w:szCs w:val="24"/>
        </w:rPr>
      </w:pPr>
      <w:r w:rsidRPr="00374623">
        <w:rPr>
          <w:rFonts w:ascii="Cambria" w:hAnsi="Cambria"/>
          <w:noProof/>
          <w:sz w:val="24"/>
          <w:szCs w:val="24"/>
        </w:rPr>
        <w:t xml:space="preserve">Stefany, S., Nurbani, &amp; Badarrudin. (2017). </w:t>
      </w:r>
      <w:r w:rsidRPr="00374623">
        <w:rPr>
          <w:rFonts w:ascii="Cambria" w:hAnsi="Cambria"/>
          <w:i/>
          <w:iCs/>
          <w:noProof/>
          <w:sz w:val="24"/>
          <w:szCs w:val="24"/>
        </w:rPr>
        <w:t>Literasi Digital Dan Pembukaan Diri : Studi Korelasi Penggunaan Media Sosial Pada Pelajar Remaja di Kota Medan</w:t>
      </w:r>
      <w:r w:rsidRPr="00374623">
        <w:rPr>
          <w:rFonts w:ascii="Cambria" w:hAnsi="Cambria"/>
          <w:noProof/>
          <w:sz w:val="24"/>
          <w:szCs w:val="24"/>
        </w:rPr>
        <w:t>. Universitas Sumatera Utara.</w:t>
      </w:r>
    </w:p>
    <w:p w14:paraId="6EA23FA2" w14:textId="77777777" w:rsidR="0002132E" w:rsidRPr="00374623" w:rsidRDefault="0002132E" w:rsidP="0002132E">
      <w:pPr>
        <w:widowControl w:val="0"/>
        <w:autoSpaceDE w:val="0"/>
        <w:autoSpaceDN w:val="0"/>
        <w:adjustRightInd w:val="0"/>
        <w:spacing w:after="0"/>
        <w:ind w:left="566" w:hangingChars="236" w:hanging="566"/>
        <w:jc w:val="both"/>
        <w:rPr>
          <w:rFonts w:ascii="Cambria" w:hAnsi="Cambria"/>
          <w:noProof/>
          <w:sz w:val="24"/>
          <w:szCs w:val="24"/>
        </w:rPr>
      </w:pPr>
      <w:r w:rsidRPr="00374623">
        <w:rPr>
          <w:rFonts w:ascii="Cambria" w:hAnsi="Cambria"/>
          <w:noProof/>
          <w:sz w:val="24"/>
          <w:szCs w:val="24"/>
        </w:rPr>
        <w:lastRenderedPageBreak/>
        <w:t xml:space="preserve">Sugiyono. (2017). </w:t>
      </w:r>
      <w:r w:rsidRPr="00374623">
        <w:rPr>
          <w:rFonts w:ascii="Cambria" w:hAnsi="Cambria"/>
          <w:i/>
          <w:iCs/>
          <w:noProof/>
          <w:sz w:val="24"/>
          <w:szCs w:val="24"/>
        </w:rPr>
        <w:t>Metode Penelitian Kuantitatif Kualitatif dan R&amp;D</w:t>
      </w:r>
      <w:r w:rsidRPr="00374623">
        <w:rPr>
          <w:rFonts w:ascii="Cambria" w:hAnsi="Cambria"/>
          <w:noProof/>
          <w:sz w:val="24"/>
          <w:szCs w:val="24"/>
        </w:rPr>
        <w:t>. Alfabeta.</w:t>
      </w:r>
    </w:p>
    <w:p w14:paraId="61701E70" w14:textId="77777777" w:rsidR="0002132E" w:rsidRPr="00374623" w:rsidRDefault="0002132E" w:rsidP="0002132E">
      <w:pPr>
        <w:widowControl w:val="0"/>
        <w:autoSpaceDE w:val="0"/>
        <w:autoSpaceDN w:val="0"/>
        <w:adjustRightInd w:val="0"/>
        <w:spacing w:after="0"/>
        <w:ind w:left="566" w:hangingChars="236" w:hanging="566"/>
        <w:jc w:val="both"/>
        <w:rPr>
          <w:rFonts w:ascii="Cambria" w:hAnsi="Cambria"/>
          <w:noProof/>
          <w:sz w:val="24"/>
          <w:szCs w:val="24"/>
        </w:rPr>
      </w:pPr>
      <w:r w:rsidRPr="00374623">
        <w:rPr>
          <w:rFonts w:ascii="Cambria" w:hAnsi="Cambria"/>
          <w:noProof/>
          <w:sz w:val="24"/>
          <w:szCs w:val="24"/>
        </w:rPr>
        <w:t xml:space="preserve">Sumiati, &amp; Wijonarko, E. (2020). Manfaat Literasi Digital Bagi Masyarakat dan Sektor Pendidikan pada Saat Pandemi Covid-19. </w:t>
      </w:r>
      <w:r w:rsidRPr="00374623">
        <w:rPr>
          <w:rFonts w:ascii="Cambria" w:hAnsi="Cambria"/>
          <w:i/>
          <w:iCs/>
          <w:noProof/>
          <w:sz w:val="24"/>
          <w:szCs w:val="24"/>
        </w:rPr>
        <w:t>Buletin Perpustakaan Universitas Islam Indonesia</w:t>
      </w:r>
      <w:r w:rsidRPr="00374623">
        <w:rPr>
          <w:rFonts w:ascii="Cambria" w:hAnsi="Cambria"/>
          <w:noProof/>
          <w:sz w:val="24"/>
          <w:szCs w:val="24"/>
        </w:rPr>
        <w:t xml:space="preserve">, </w:t>
      </w:r>
      <w:r w:rsidRPr="00374623">
        <w:rPr>
          <w:rFonts w:ascii="Cambria" w:hAnsi="Cambria"/>
          <w:i/>
          <w:iCs/>
          <w:noProof/>
          <w:sz w:val="24"/>
          <w:szCs w:val="24"/>
        </w:rPr>
        <w:t>3</w:t>
      </w:r>
      <w:r w:rsidRPr="00374623">
        <w:rPr>
          <w:rFonts w:ascii="Cambria" w:hAnsi="Cambria"/>
          <w:noProof/>
          <w:sz w:val="24"/>
          <w:szCs w:val="24"/>
        </w:rPr>
        <w:t>(2), 65–80. https://journal.uii.ac.id/Buletin-Perpustakaan/article/view/17799</w:t>
      </w:r>
    </w:p>
    <w:p w14:paraId="254CA0CE" w14:textId="77777777" w:rsidR="0002132E" w:rsidRPr="00374623" w:rsidRDefault="0002132E" w:rsidP="0002132E">
      <w:pPr>
        <w:widowControl w:val="0"/>
        <w:autoSpaceDE w:val="0"/>
        <w:autoSpaceDN w:val="0"/>
        <w:adjustRightInd w:val="0"/>
        <w:spacing w:after="0"/>
        <w:ind w:left="566" w:hangingChars="236" w:hanging="566"/>
        <w:jc w:val="both"/>
        <w:rPr>
          <w:rFonts w:ascii="Cambria" w:hAnsi="Cambria"/>
          <w:noProof/>
          <w:sz w:val="24"/>
          <w:szCs w:val="24"/>
        </w:rPr>
      </w:pPr>
      <w:r w:rsidRPr="00374623">
        <w:rPr>
          <w:rFonts w:ascii="Cambria" w:hAnsi="Cambria"/>
          <w:noProof/>
          <w:sz w:val="24"/>
          <w:szCs w:val="24"/>
        </w:rPr>
        <w:t xml:space="preserve">Ukma, A. (2016). Pengaruh Pendidikan Kewirausahaan, Motivasi Berwirausaha Dan Lingkungan Keluarga Terhadap Sikap Mental Kewirausahaan. </w:t>
      </w:r>
      <w:r w:rsidRPr="00374623">
        <w:rPr>
          <w:rFonts w:ascii="Cambria" w:hAnsi="Cambria"/>
          <w:i/>
          <w:iCs/>
          <w:noProof/>
          <w:sz w:val="24"/>
          <w:szCs w:val="24"/>
        </w:rPr>
        <w:t>Economic Education Analysis Journal</w:t>
      </w:r>
      <w:r w:rsidRPr="00374623">
        <w:rPr>
          <w:rFonts w:ascii="Cambria" w:hAnsi="Cambria"/>
          <w:noProof/>
          <w:sz w:val="24"/>
          <w:szCs w:val="24"/>
        </w:rPr>
        <w:t xml:space="preserve">, </w:t>
      </w:r>
      <w:r w:rsidRPr="00374623">
        <w:rPr>
          <w:rFonts w:ascii="Cambria" w:hAnsi="Cambria"/>
          <w:i/>
          <w:iCs/>
          <w:noProof/>
          <w:sz w:val="24"/>
          <w:szCs w:val="24"/>
        </w:rPr>
        <w:t>5</w:t>
      </w:r>
      <w:r w:rsidRPr="00374623">
        <w:rPr>
          <w:rFonts w:ascii="Cambria" w:hAnsi="Cambria"/>
          <w:noProof/>
          <w:sz w:val="24"/>
          <w:szCs w:val="24"/>
        </w:rPr>
        <w:t>(2), 705–705.</w:t>
      </w:r>
    </w:p>
    <w:p w14:paraId="07C1CAD1" w14:textId="77777777" w:rsidR="0002132E" w:rsidRPr="00374623" w:rsidRDefault="0002132E" w:rsidP="0002132E">
      <w:pPr>
        <w:widowControl w:val="0"/>
        <w:autoSpaceDE w:val="0"/>
        <w:autoSpaceDN w:val="0"/>
        <w:adjustRightInd w:val="0"/>
        <w:spacing w:after="0"/>
        <w:ind w:left="566" w:hangingChars="236" w:hanging="566"/>
        <w:jc w:val="both"/>
        <w:rPr>
          <w:rFonts w:ascii="Cambria" w:hAnsi="Cambria"/>
          <w:noProof/>
          <w:sz w:val="24"/>
          <w:szCs w:val="24"/>
        </w:rPr>
      </w:pPr>
      <w:r w:rsidRPr="00374623">
        <w:rPr>
          <w:rFonts w:ascii="Cambria" w:hAnsi="Cambria"/>
          <w:noProof/>
          <w:sz w:val="24"/>
          <w:szCs w:val="24"/>
        </w:rPr>
        <w:t xml:space="preserve">Ulfah, R. Z. (2023). </w:t>
      </w:r>
      <w:r w:rsidRPr="00374623">
        <w:rPr>
          <w:rFonts w:ascii="Cambria" w:hAnsi="Cambria"/>
          <w:i/>
          <w:iCs/>
          <w:noProof/>
          <w:sz w:val="24"/>
          <w:szCs w:val="24"/>
        </w:rPr>
        <w:t xml:space="preserve">Pengaruh Literasi Ekonomi, Literasi Digital Dan Pendidikan </w:t>
      </w:r>
      <w:r w:rsidRPr="00374623">
        <w:rPr>
          <w:rFonts w:ascii="Cambria" w:hAnsi="Cambria"/>
          <w:noProof/>
          <w:sz w:val="24"/>
          <w:szCs w:val="24"/>
        </w:rPr>
        <w:t>Kewirausahaan</w:t>
      </w:r>
      <w:r w:rsidRPr="00374623">
        <w:rPr>
          <w:rFonts w:ascii="Cambria" w:hAnsi="Cambria"/>
          <w:i/>
          <w:iCs/>
          <w:noProof/>
          <w:sz w:val="24"/>
          <w:szCs w:val="24"/>
        </w:rPr>
        <w:t xml:space="preserve"> Terhadap Minat Berwirausaha Mahasiswa Pada Program Awmm Universitas Brawijaya</w:t>
      </w:r>
      <w:r w:rsidRPr="00374623">
        <w:rPr>
          <w:rFonts w:ascii="Cambria" w:hAnsi="Cambria"/>
          <w:noProof/>
          <w:sz w:val="24"/>
          <w:szCs w:val="24"/>
        </w:rPr>
        <w:t>. Universitas Islam Malang.</w:t>
      </w:r>
    </w:p>
    <w:p w14:paraId="308E6E72" w14:textId="77777777" w:rsidR="0002132E" w:rsidRPr="00374623" w:rsidRDefault="0002132E" w:rsidP="0002132E">
      <w:pPr>
        <w:widowControl w:val="0"/>
        <w:autoSpaceDE w:val="0"/>
        <w:autoSpaceDN w:val="0"/>
        <w:adjustRightInd w:val="0"/>
        <w:spacing w:after="0"/>
        <w:ind w:left="566" w:hangingChars="236" w:hanging="566"/>
        <w:jc w:val="both"/>
        <w:rPr>
          <w:rFonts w:ascii="Cambria" w:hAnsi="Cambria"/>
          <w:noProof/>
          <w:sz w:val="24"/>
          <w:szCs w:val="24"/>
        </w:rPr>
      </w:pPr>
      <w:r w:rsidRPr="00374623">
        <w:rPr>
          <w:rFonts w:ascii="Cambria" w:hAnsi="Cambria"/>
          <w:noProof/>
          <w:sz w:val="24"/>
          <w:szCs w:val="24"/>
        </w:rPr>
        <w:t xml:space="preserve">Urbaningrum, A. F. (2023). </w:t>
      </w:r>
      <w:r w:rsidRPr="00374623">
        <w:rPr>
          <w:rFonts w:ascii="Cambria" w:hAnsi="Cambria"/>
          <w:i/>
          <w:iCs/>
          <w:noProof/>
          <w:sz w:val="24"/>
          <w:szCs w:val="24"/>
        </w:rPr>
        <w:t xml:space="preserve">Pengaruh Literasi Digital, Locus Of Control, Dan Dukungan Akademik Terhadap Minat Berwirausaha Digital Bagi Mahasiswa (Studi Kasus </w:t>
      </w:r>
      <w:r w:rsidRPr="00374623">
        <w:rPr>
          <w:rFonts w:ascii="Cambria" w:hAnsi="Cambria"/>
          <w:noProof/>
          <w:sz w:val="24"/>
          <w:szCs w:val="24"/>
        </w:rPr>
        <w:t>Pada</w:t>
      </w:r>
      <w:r w:rsidRPr="00374623">
        <w:rPr>
          <w:rFonts w:ascii="Cambria" w:hAnsi="Cambria"/>
          <w:i/>
          <w:iCs/>
          <w:noProof/>
          <w:sz w:val="24"/>
          <w:szCs w:val="24"/>
        </w:rPr>
        <w:t xml:space="preserve"> Mahasiswa FEBI UIN SAIZU Purwokerto)</w:t>
      </w:r>
      <w:r w:rsidRPr="00374623">
        <w:rPr>
          <w:rFonts w:ascii="Cambria" w:hAnsi="Cambria"/>
          <w:noProof/>
          <w:sz w:val="24"/>
          <w:szCs w:val="24"/>
        </w:rPr>
        <w:t>. Universitas Islam Negeri Prof. K.H. Saifuddin Zuhri Purwokerto.</w:t>
      </w:r>
    </w:p>
    <w:p w14:paraId="632FDFEE" w14:textId="77777777" w:rsidR="0002132E" w:rsidRPr="00374623" w:rsidRDefault="0002132E" w:rsidP="0002132E">
      <w:pPr>
        <w:widowControl w:val="0"/>
        <w:autoSpaceDE w:val="0"/>
        <w:autoSpaceDN w:val="0"/>
        <w:adjustRightInd w:val="0"/>
        <w:spacing w:after="0"/>
        <w:ind w:left="566" w:hangingChars="236" w:hanging="566"/>
        <w:jc w:val="both"/>
        <w:rPr>
          <w:rFonts w:ascii="Cambria" w:hAnsi="Cambria"/>
          <w:noProof/>
          <w:sz w:val="24"/>
        </w:rPr>
      </w:pPr>
      <w:r w:rsidRPr="00374623">
        <w:rPr>
          <w:rFonts w:ascii="Cambria" w:hAnsi="Cambria"/>
          <w:noProof/>
          <w:sz w:val="24"/>
          <w:szCs w:val="24"/>
        </w:rPr>
        <w:t xml:space="preserve">Zulatsari, M. R., &amp; Soesatyo, Y. (2018). Pengaruh Literasi Ekonomi Dan Pendidikan Kewirausahaan Terhadap Minat Berwirausaha Pada Mahasiswa Jurusan Pendidikan Ekonomi Fakultas Ekonomi Universitas Negeri Surabaya Angkatan 2015. </w:t>
      </w:r>
      <w:r w:rsidRPr="00374623">
        <w:rPr>
          <w:rFonts w:ascii="Cambria" w:hAnsi="Cambria"/>
          <w:i/>
          <w:iCs/>
          <w:noProof/>
          <w:sz w:val="24"/>
          <w:szCs w:val="24"/>
        </w:rPr>
        <w:t>Jurnal Pendidikan Ekonomi (JUPE)</w:t>
      </w:r>
      <w:r w:rsidRPr="00374623">
        <w:rPr>
          <w:rFonts w:ascii="Cambria" w:hAnsi="Cambria"/>
          <w:noProof/>
          <w:sz w:val="24"/>
          <w:szCs w:val="24"/>
        </w:rPr>
        <w:t xml:space="preserve">, </w:t>
      </w:r>
      <w:r w:rsidRPr="00374623">
        <w:rPr>
          <w:rFonts w:ascii="Cambria" w:hAnsi="Cambria"/>
          <w:i/>
          <w:iCs/>
          <w:noProof/>
          <w:sz w:val="24"/>
          <w:szCs w:val="24"/>
        </w:rPr>
        <w:t>6</w:t>
      </w:r>
      <w:r w:rsidRPr="00374623">
        <w:rPr>
          <w:rFonts w:ascii="Cambria" w:hAnsi="Cambria"/>
          <w:noProof/>
          <w:sz w:val="24"/>
          <w:szCs w:val="24"/>
        </w:rPr>
        <w:t>(3), 157–160.</w:t>
      </w:r>
    </w:p>
    <w:p w14:paraId="3C0E57D1" w14:textId="3EAEA978" w:rsidR="006F60D0" w:rsidRPr="00F43C62" w:rsidRDefault="0002132E" w:rsidP="00830609">
      <w:pPr>
        <w:spacing w:after="0"/>
        <w:ind w:left="566" w:hangingChars="236" w:hanging="566"/>
        <w:jc w:val="both"/>
        <w:rPr>
          <w:rFonts w:ascii="Cambria" w:eastAsia="Cambria" w:hAnsi="Cambria" w:cs="Cambria"/>
          <w:sz w:val="28"/>
          <w:szCs w:val="24"/>
        </w:rPr>
      </w:pPr>
      <w:r>
        <w:rPr>
          <w:rFonts w:ascii="Cambria" w:eastAsia="Cambria" w:hAnsi="Cambria" w:cs="Cambria"/>
          <w:b/>
          <w:sz w:val="24"/>
          <w:szCs w:val="24"/>
        </w:rPr>
        <w:fldChar w:fldCharType="end"/>
      </w:r>
    </w:p>
    <w:sectPr w:rsidR="006F60D0" w:rsidRPr="00F43C62" w:rsidSect="005545D7">
      <w:headerReference w:type="even" r:id="rId12"/>
      <w:headerReference w:type="default" r:id="rId13"/>
      <w:footerReference w:type="even" r:id="rId14"/>
      <w:footerReference w:type="default" r:id="rId15"/>
      <w:headerReference w:type="first" r:id="rId16"/>
      <w:footerReference w:type="first" r:id="rId17"/>
      <w:type w:val="nextColumn"/>
      <w:pgSz w:w="11907" w:h="16840" w:code="9"/>
      <w:pgMar w:top="1701" w:right="1701" w:bottom="1701" w:left="1701" w:header="567" w:footer="567" w:gutter="0"/>
      <w:pgNumType w:start="17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E1DD7C" w14:textId="77777777" w:rsidR="00A338A8" w:rsidRDefault="00A338A8" w:rsidP="00375AA1">
      <w:pPr>
        <w:spacing w:after="0" w:line="240" w:lineRule="auto"/>
      </w:pPr>
      <w:r>
        <w:separator/>
      </w:r>
    </w:p>
  </w:endnote>
  <w:endnote w:type="continuationSeparator" w:id="0">
    <w:p w14:paraId="577B5978" w14:textId="77777777" w:rsidR="00A338A8" w:rsidRDefault="00A338A8" w:rsidP="00375A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Berlin Sans FB Demi">
    <w:panose1 w:val="020E0802020502020306"/>
    <w:charset w:val="00"/>
    <w:family w:val="swiss"/>
    <w:pitch w:val="variable"/>
    <w:sig w:usb0="00000003" w:usb1="00000000" w:usb2="00000000" w:usb3="00000000" w:csb0="00000001" w:csb1="00000000"/>
  </w:font>
  <w:font w:name="Forte">
    <w:panose1 w:val="0306090204050207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F4AFAD" w14:textId="77777777" w:rsidR="00CD083F" w:rsidRDefault="00CD083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42" w:type="dxa"/>
      <w:jc w:val="center"/>
      <w:tblLook w:val="04A0" w:firstRow="1" w:lastRow="0" w:firstColumn="1" w:lastColumn="0" w:noHBand="0" w:noVBand="1"/>
    </w:tblPr>
    <w:tblGrid>
      <w:gridCol w:w="8291"/>
      <w:gridCol w:w="1951"/>
    </w:tblGrid>
    <w:tr w:rsidR="005D3351" w14:paraId="3E6B0894" w14:textId="77777777" w:rsidTr="00F63A74">
      <w:trPr>
        <w:trHeight w:val="117"/>
        <w:jc w:val="center"/>
      </w:trPr>
      <w:tc>
        <w:tcPr>
          <w:tcW w:w="8291" w:type="dxa"/>
          <w:tcBorders>
            <w:bottom w:val="single" w:sz="8" w:space="0" w:color="auto"/>
          </w:tcBorders>
          <w:shd w:val="clear" w:color="auto" w:fill="auto"/>
        </w:tcPr>
        <w:p w14:paraId="7E0EE024" w14:textId="77777777" w:rsidR="005D3351" w:rsidRDefault="005D3351" w:rsidP="00BD726D">
          <w:pPr>
            <w:pStyle w:val="Footer"/>
            <w:spacing w:after="0" w:line="240" w:lineRule="auto"/>
            <w:jc w:val="right"/>
          </w:pPr>
        </w:p>
      </w:tc>
      <w:tc>
        <w:tcPr>
          <w:tcW w:w="1951" w:type="dxa"/>
          <w:tcBorders>
            <w:bottom w:val="single" w:sz="8" w:space="0" w:color="auto"/>
          </w:tcBorders>
          <w:shd w:val="clear" w:color="auto" w:fill="auto"/>
        </w:tcPr>
        <w:p w14:paraId="1BB9B540" w14:textId="77777777" w:rsidR="005D3351" w:rsidRDefault="005D3351" w:rsidP="00BD726D">
          <w:pPr>
            <w:pStyle w:val="Footer"/>
            <w:spacing w:after="0" w:line="240" w:lineRule="auto"/>
            <w:jc w:val="right"/>
          </w:pPr>
        </w:p>
      </w:tc>
    </w:tr>
    <w:tr w:rsidR="005D3351" w14:paraId="07369DB8" w14:textId="77777777" w:rsidTr="00F63A74">
      <w:trPr>
        <w:trHeight w:val="710"/>
        <w:jc w:val="center"/>
      </w:trPr>
      <w:tc>
        <w:tcPr>
          <w:tcW w:w="8291" w:type="dxa"/>
          <w:tcBorders>
            <w:top w:val="single" w:sz="8" w:space="0" w:color="auto"/>
            <w:bottom w:val="nil"/>
          </w:tcBorders>
          <w:shd w:val="clear" w:color="auto" w:fill="auto"/>
        </w:tcPr>
        <w:p w14:paraId="2B34F5AD" w14:textId="77777777" w:rsidR="005D3351" w:rsidRPr="00367ECD" w:rsidRDefault="007A2564" w:rsidP="00BD726D">
          <w:pPr>
            <w:spacing w:after="0" w:line="240" w:lineRule="auto"/>
            <w:rPr>
              <w:rFonts w:ascii="Cambria" w:hAnsi="Cambria"/>
              <w:sz w:val="20"/>
              <w:szCs w:val="20"/>
            </w:rPr>
          </w:pPr>
          <w:r w:rsidRPr="007A2564">
            <w:rPr>
              <w:b/>
              <w:sz w:val="20"/>
            </w:rPr>
            <w:t>http://ejurnal.budiutomomalang.ac.id/index.php/ecoducation</w:t>
          </w:r>
        </w:p>
      </w:tc>
      <w:tc>
        <w:tcPr>
          <w:tcW w:w="1951" w:type="dxa"/>
          <w:tcBorders>
            <w:top w:val="single" w:sz="8" w:space="0" w:color="auto"/>
            <w:bottom w:val="nil"/>
          </w:tcBorders>
          <w:shd w:val="clear" w:color="auto" w:fill="auto"/>
        </w:tcPr>
        <w:p w14:paraId="29C1B482" w14:textId="768E6150" w:rsidR="005D3351" w:rsidRDefault="005D3351" w:rsidP="00BD726D">
          <w:pPr>
            <w:pStyle w:val="Footer"/>
            <w:spacing w:after="0" w:line="240" w:lineRule="auto"/>
            <w:jc w:val="right"/>
          </w:pPr>
          <w:r>
            <w:t xml:space="preserve">Page | </w:t>
          </w:r>
          <w:r>
            <w:fldChar w:fldCharType="begin"/>
          </w:r>
          <w:r>
            <w:instrText xml:space="preserve"> PAGE   \* MERGEFORMAT </w:instrText>
          </w:r>
          <w:r>
            <w:fldChar w:fldCharType="separate"/>
          </w:r>
          <w:r w:rsidR="00914CFA">
            <w:rPr>
              <w:noProof/>
            </w:rPr>
            <w:t>185</w:t>
          </w:r>
          <w:r>
            <w:rPr>
              <w:noProof/>
            </w:rPr>
            <w:fldChar w:fldCharType="end"/>
          </w:r>
          <w:r>
            <w:t xml:space="preserve"> </w:t>
          </w:r>
        </w:p>
      </w:tc>
    </w:tr>
  </w:tbl>
  <w:p w14:paraId="554D620D" w14:textId="77777777" w:rsidR="005D3351" w:rsidRDefault="005D3351" w:rsidP="00367ECD">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105" w:type="dxa"/>
      <w:jc w:val="center"/>
      <w:tblLook w:val="04A0" w:firstRow="1" w:lastRow="0" w:firstColumn="1" w:lastColumn="0" w:noHBand="0" w:noVBand="1"/>
    </w:tblPr>
    <w:tblGrid>
      <w:gridCol w:w="8147"/>
      <w:gridCol w:w="1951"/>
      <w:gridCol w:w="7"/>
    </w:tblGrid>
    <w:tr w:rsidR="00D3008D" w14:paraId="4F46EC91" w14:textId="77777777" w:rsidTr="00F63A74">
      <w:trPr>
        <w:trHeight w:val="117"/>
        <w:jc w:val="center"/>
      </w:trPr>
      <w:tc>
        <w:tcPr>
          <w:tcW w:w="8148" w:type="dxa"/>
          <w:tcBorders>
            <w:bottom w:val="single" w:sz="8" w:space="0" w:color="auto"/>
          </w:tcBorders>
          <w:shd w:val="clear" w:color="auto" w:fill="auto"/>
        </w:tcPr>
        <w:p w14:paraId="3EF92985" w14:textId="77777777" w:rsidR="00D3008D" w:rsidRDefault="00D3008D" w:rsidP="00106946">
          <w:pPr>
            <w:pStyle w:val="Footer"/>
            <w:spacing w:after="0" w:line="240" w:lineRule="auto"/>
            <w:jc w:val="right"/>
          </w:pPr>
        </w:p>
      </w:tc>
      <w:tc>
        <w:tcPr>
          <w:tcW w:w="1954" w:type="dxa"/>
          <w:gridSpan w:val="2"/>
          <w:tcBorders>
            <w:bottom w:val="single" w:sz="8" w:space="0" w:color="auto"/>
          </w:tcBorders>
          <w:shd w:val="clear" w:color="auto" w:fill="auto"/>
        </w:tcPr>
        <w:p w14:paraId="77BAAB34" w14:textId="77777777" w:rsidR="00D3008D" w:rsidRDefault="00D3008D" w:rsidP="00106946">
          <w:pPr>
            <w:pStyle w:val="Footer"/>
            <w:spacing w:after="0" w:line="240" w:lineRule="auto"/>
            <w:jc w:val="right"/>
          </w:pPr>
        </w:p>
      </w:tc>
    </w:tr>
    <w:tr w:rsidR="00D3008D" w14:paraId="4810E4E9" w14:textId="77777777" w:rsidTr="00F63A74">
      <w:trPr>
        <w:gridAfter w:val="1"/>
        <w:wAfter w:w="7" w:type="dxa"/>
        <w:trHeight w:val="680"/>
        <w:jc w:val="center"/>
      </w:trPr>
      <w:tc>
        <w:tcPr>
          <w:tcW w:w="8146" w:type="dxa"/>
          <w:tcBorders>
            <w:top w:val="single" w:sz="8" w:space="0" w:color="auto"/>
            <w:bottom w:val="nil"/>
          </w:tcBorders>
          <w:shd w:val="clear" w:color="auto" w:fill="auto"/>
        </w:tcPr>
        <w:p w14:paraId="6EEE481F" w14:textId="77777777" w:rsidR="00D3008D" w:rsidRPr="007A2564" w:rsidRDefault="007A2564" w:rsidP="006B14DE">
          <w:pPr>
            <w:spacing w:before="100" w:after="0" w:line="240" w:lineRule="auto"/>
            <w:rPr>
              <w:rFonts w:ascii="Cambria" w:hAnsi="Cambria"/>
              <w:b/>
              <w:sz w:val="20"/>
              <w:szCs w:val="20"/>
            </w:rPr>
          </w:pPr>
          <w:r w:rsidRPr="007A2564">
            <w:rPr>
              <w:b/>
              <w:sz w:val="20"/>
            </w:rPr>
            <w:t>http://ejurnal.budiutomomalang.ac.id/index.php/ecoducation</w:t>
          </w:r>
        </w:p>
      </w:tc>
      <w:tc>
        <w:tcPr>
          <w:tcW w:w="1952" w:type="dxa"/>
          <w:tcBorders>
            <w:top w:val="single" w:sz="8" w:space="0" w:color="auto"/>
            <w:bottom w:val="nil"/>
          </w:tcBorders>
          <w:shd w:val="clear" w:color="auto" w:fill="auto"/>
        </w:tcPr>
        <w:p w14:paraId="4651B81C" w14:textId="04220FDF" w:rsidR="00D3008D" w:rsidRDefault="00D3008D" w:rsidP="006B14DE">
          <w:pPr>
            <w:pStyle w:val="Footer"/>
            <w:spacing w:before="100" w:after="0" w:line="240" w:lineRule="auto"/>
            <w:jc w:val="right"/>
          </w:pPr>
          <w:r>
            <w:t xml:space="preserve">Page | </w:t>
          </w:r>
          <w:r>
            <w:fldChar w:fldCharType="begin"/>
          </w:r>
          <w:r>
            <w:instrText xml:space="preserve"> PAGE   \* MERGEFORMAT </w:instrText>
          </w:r>
          <w:r>
            <w:fldChar w:fldCharType="separate"/>
          </w:r>
          <w:r w:rsidR="00914CFA">
            <w:rPr>
              <w:noProof/>
            </w:rPr>
            <w:t>171</w:t>
          </w:r>
          <w:r>
            <w:rPr>
              <w:noProof/>
            </w:rPr>
            <w:fldChar w:fldCharType="end"/>
          </w:r>
          <w:r>
            <w:t xml:space="preserve"> </w:t>
          </w:r>
        </w:p>
      </w:tc>
    </w:tr>
  </w:tbl>
  <w:p w14:paraId="4B2A9736" w14:textId="77777777" w:rsidR="00EC5E8D" w:rsidRPr="00C8674F" w:rsidRDefault="00EC5E8D" w:rsidP="007A2564">
    <w:pPr>
      <w:pStyle w:val="Footer"/>
      <w:ind w:left="-56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5B4FD4" w14:textId="77777777" w:rsidR="00A338A8" w:rsidRDefault="00A338A8" w:rsidP="00375AA1">
      <w:pPr>
        <w:spacing w:after="0" w:line="240" w:lineRule="auto"/>
      </w:pPr>
      <w:r>
        <w:separator/>
      </w:r>
    </w:p>
  </w:footnote>
  <w:footnote w:type="continuationSeparator" w:id="0">
    <w:p w14:paraId="57E3AFD7" w14:textId="77777777" w:rsidR="00A338A8" w:rsidRDefault="00A338A8" w:rsidP="00375A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D15EDC" w14:textId="77777777" w:rsidR="00CD083F" w:rsidRDefault="00CD083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9" w:type="dxa"/>
      <w:jc w:val="center"/>
      <w:tblBorders>
        <w:bottom w:val="single" w:sz="12" w:space="0" w:color="auto"/>
      </w:tblBorders>
      <w:tblLook w:val="04A0" w:firstRow="1" w:lastRow="0" w:firstColumn="1" w:lastColumn="0" w:noHBand="0" w:noVBand="1"/>
    </w:tblPr>
    <w:tblGrid>
      <w:gridCol w:w="9639"/>
    </w:tblGrid>
    <w:tr w:rsidR="00BF0A68" w:rsidRPr="00157BF2" w14:paraId="7F9CE760" w14:textId="77777777" w:rsidTr="00BF0A68">
      <w:trPr>
        <w:trHeight w:val="794"/>
        <w:jc w:val="center"/>
      </w:trPr>
      <w:tc>
        <w:tcPr>
          <w:tcW w:w="9639" w:type="dxa"/>
          <w:tcBorders>
            <w:bottom w:val="thinThickMediumGap" w:sz="12" w:space="0" w:color="auto"/>
          </w:tcBorders>
          <w:vAlign w:val="center"/>
        </w:tcPr>
        <w:p w14:paraId="241A4508" w14:textId="04F1CB97" w:rsidR="00BF0A68" w:rsidRPr="00CD083F" w:rsidRDefault="00CD083F" w:rsidP="00CD083F">
          <w:pPr>
            <w:spacing w:after="0" w:line="240" w:lineRule="auto"/>
            <w:ind w:left="6" w:hanging="6"/>
            <w:rPr>
              <w:rFonts w:ascii="Cambria" w:eastAsia="Cambria" w:hAnsi="Cambria" w:cs="Cambria"/>
              <w:sz w:val="20"/>
              <w:szCs w:val="20"/>
            </w:rPr>
          </w:pPr>
          <w:r w:rsidRPr="00CD083F">
            <w:rPr>
              <w:rFonts w:ascii="Cambria" w:eastAsia="Cambria" w:hAnsi="Cambria" w:cs="Cambria"/>
              <w:b/>
              <w:sz w:val="20"/>
              <w:szCs w:val="20"/>
            </w:rPr>
            <w:t>Andryo Darmanto</w:t>
          </w:r>
          <w:r w:rsidR="00BF0A68" w:rsidRPr="00CD083F">
            <w:rPr>
              <w:rFonts w:ascii="Cambria" w:hAnsi="Cambria"/>
              <w:b/>
              <w:sz w:val="20"/>
              <w:szCs w:val="20"/>
            </w:rPr>
            <w:t>, dkk</w:t>
          </w:r>
          <w:r w:rsidR="00BF0A68" w:rsidRPr="00BF0A68">
            <w:rPr>
              <w:rFonts w:ascii="Cambria" w:hAnsi="Cambria"/>
              <w:lang w:val="id-ID"/>
            </w:rPr>
            <w:t xml:space="preserve"> –</w:t>
          </w:r>
          <w:r w:rsidR="00BF0A68" w:rsidRPr="00BF0A68">
            <w:rPr>
              <w:rFonts w:ascii="Cambria" w:hAnsi="Cambria" w:cs="Arial"/>
              <w:bCs/>
              <w:color w:val="000000"/>
            </w:rPr>
            <w:t xml:space="preserve"> </w:t>
          </w:r>
          <w:r w:rsidRPr="00CD083F">
            <w:rPr>
              <w:rFonts w:ascii="Cambria" w:eastAsia="Cambria" w:hAnsi="Cambria" w:cs="Cambria"/>
              <w:sz w:val="20"/>
              <w:szCs w:val="20"/>
            </w:rPr>
            <w:t xml:space="preserve">Pengaruh Literasi Ekonomi, Literasi Digital Dan Efikasi Diri Terhadap Minat Berwirausaha Studi Pada Mahasiswa </w:t>
          </w:r>
        </w:p>
      </w:tc>
    </w:tr>
  </w:tbl>
  <w:p w14:paraId="41655D5D" w14:textId="77777777" w:rsidR="005D3351" w:rsidRPr="00D3008D" w:rsidRDefault="005D3351" w:rsidP="00D3008D">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11" w:type="dxa"/>
      <w:jc w:val="center"/>
      <w:tblLook w:val="04A0" w:firstRow="1" w:lastRow="0" w:firstColumn="1" w:lastColumn="0" w:noHBand="0" w:noVBand="1"/>
    </w:tblPr>
    <w:tblGrid>
      <w:gridCol w:w="1985"/>
      <w:gridCol w:w="8026"/>
    </w:tblGrid>
    <w:tr w:rsidR="00F63A74" w:rsidRPr="00157BF2" w14:paraId="1AD14074" w14:textId="77777777" w:rsidTr="00EB6F74">
      <w:trPr>
        <w:trHeight w:val="1757"/>
        <w:jc w:val="center"/>
      </w:trPr>
      <w:tc>
        <w:tcPr>
          <w:tcW w:w="1985" w:type="dxa"/>
          <w:tcBorders>
            <w:bottom w:val="thinThickMediumGap" w:sz="18" w:space="0" w:color="auto"/>
          </w:tcBorders>
          <w:vAlign w:val="center"/>
        </w:tcPr>
        <w:p w14:paraId="5C08C6EC" w14:textId="102C3214" w:rsidR="00F63A74" w:rsidRDefault="00EB6F74" w:rsidP="00EB6F74">
          <w:pPr>
            <w:pStyle w:val="Header"/>
            <w:tabs>
              <w:tab w:val="clear" w:pos="4680"/>
              <w:tab w:val="clear" w:pos="9360"/>
              <w:tab w:val="center" w:pos="4252"/>
              <w:tab w:val="right" w:pos="8505"/>
            </w:tabs>
            <w:spacing w:after="0" w:line="240" w:lineRule="auto"/>
            <w:ind w:right="32"/>
            <w:jc w:val="center"/>
            <w:rPr>
              <w:rFonts w:ascii="Cambria" w:hAnsi="Cambria"/>
              <w:b/>
              <w:lang w:val="id-ID"/>
            </w:rPr>
          </w:pPr>
          <w:r>
            <w:rPr>
              <w:rFonts w:ascii="Cambria" w:hAnsi="Cambria"/>
              <w:b/>
              <w:noProof/>
            </w:rPr>
            <mc:AlternateContent>
              <mc:Choice Requires="wps">
                <w:drawing>
                  <wp:anchor distT="0" distB="0" distL="114300" distR="114300" simplePos="0" relativeHeight="251659264" behindDoc="0" locked="0" layoutInCell="1" allowOverlap="1" wp14:anchorId="5B45C293" wp14:editId="1E4662A9">
                    <wp:simplePos x="0" y="0"/>
                    <wp:positionH relativeFrom="column">
                      <wp:posOffset>1144905</wp:posOffset>
                    </wp:positionH>
                    <wp:positionV relativeFrom="paragraph">
                      <wp:posOffset>76200</wp:posOffset>
                    </wp:positionV>
                    <wp:extent cx="0" cy="935990"/>
                    <wp:effectExtent l="0" t="0" r="19050" b="35560"/>
                    <wp:wrapNone/>
                    <wp:docPr id="2" name="Straight Connector 2"/>
                    <wp:cNvGraphicFramePr/>
                    <a:graphic xmlns:a="http://schemas.openxmlformats.org/drawingml/2006/main">
                      <a:graphicData uri="http://schemas.microsoft.com/office/word/2010/wordprocessingShape">
                        <wps:wsp>
                          <wps:cNvCnPr/>
                          <wps:spPr>
                            <a:xfrm>
                              <a:off x="0" y="0"/>
                              <a:ext cx="0" cy="93599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BE893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15pt,6pt" to="90.15pt,7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" strokecolor="black [3213]" strokeweight="1.5pt">
                    <v:stroke joinstyle="miter"/>
                  </v:line>
                </w:pict>
              </mc:Fallback>
            </mc:AlternateContent>
          </w:r>
          <w:r w:rsidR="006E41BA">
            <w:rPr>
              <w:rFonts w:ascii="Cambria" w:hAnsi="Cambria"/>
              <w:b/>
              <w:noProof/>
            </w:rPr>
            <w:drawing>
              <wp:inline distT="0" distB="0" distL="0" distR="0" wp14:anchorId="0A89E07E" wp14:editId="57677E86">
                <wp:extent cx="833597" cy="1080000"/>
                <wp:effectExtent l="0" t="0" r="508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New Polos.jpeg"/>
                        <pic:cNvPicPr/>
                      </pic:nvPicPr>
                      <pic:blipFill>
                        <a:blip r:embed="rId1">
                          <a:extLst>
                            <a:ext uri="{28A0092B-C50C-407E-A947-70E740481C1C}">
                              <a14:useLocalDpi xmlns:a14="http://schemas.microsoft.com/office/drawing/2010/main" val="0"/>
                            </a:ext>
                          </a:extLst>
                        </a:blip>
                        <a:stretch>
                          <a:fillRect/>
                        </a:stretch>
                      </pic:blipFill>
                      <pic:spPr>
                        <a:xfrm>
                          <a:off x="0" y="0"/>
                          <a:ext cx="833597" cy="1080000"/>
                        </a:xfrm>
                        <a:prstGeom prst="rect">
                          <a:avLst/>
                        </a:prstGeom>
                      </pic:spPr>
                    </pic:pic>
                  </a:graphicData>
                </a:graphic>
              </wp:inline>
            </w:drawing>
          </w:r>
        </w:p>
      </w:tc>
      <w:tc>
        <w:tcPr>
          <w:tcW w:w="8026" w:type="dxa"/>
          <w:tcBorders>
            <w:bottom w:val="thinThickMediumGap" w:sz="18" w:space="0" w:color="auto"/>
          </w:tcBorders>
          <w:vAlign w:val="center"/>
        </w:tcPr>
        <w:p w14:paraId="57C42AE4" w14:textId="77777777" w:rsidR="0049596B" w:rsidRPr="002F12D4" w:rsidRDefault="0049596B" w:rsidP="00EB6F74">
          <w:pPr>
            <w:pStyle w:val="Header"/>
            <w:tabs>
              <w:tab w:val="clear" w:pos="4680"/>
              <w:tab w:val="clear" w:pos="9360"/>
              <w:tab w:val="center" w:pos="4252"/>
              <w:tab w:val="right" w:pos="8505"/>
            </w:tabs>
            <w:spacing w:after="0" w:line="240" w:lineRule="auto"/>
            <w:ind w:left="168"/>
            <w:rPr>
              <w:rFonts w:ascii="Berlin Sans FB Demi" w:hAnsi="Berlin Sans FB Demi" w:cs="Calibri"/>
              <w:noProof/>
              <w:color w:val="0070C0"/>
              <w:sz w:val="36"/>
              <w:szCs w:val="28"/>
            </w:rPr>
          </w:pPr>
          <w:r w:rsidRPr="00BF0A68">
            <w:rPr>
              <w:rFonts w:ascii="Berlin Sans FB Demi" w:hAnsi="Berlin Sans FB Demi" w:cs="Calibri"/>
              <w:noProof/>
              <w:color w:val="0070C0"/>
              <w:sz w:val="48"/>
              <w:szCs w:val="28"/>
            </w:rPr>
            <w:t>ECODUCATION</w:t>
          </w:r>
        </w:p>
        <w:p w14:paraId="1BAE60E5" w14:textId="77777777" w:rsidR="0049596B" w:rsidRPr="00BF0A68" w:rsidRDefault="0049596B" w:rsidP="00EB6F74">
          <w:pPr>
            <w:pStyle w:val="Header"/>
            <w:tabs>
              <w:tab w:val="clear" w:pos="4680"/>
              <w:tab w:val="clear" w:pos="9360"/>
              <w:tab w:val="center" w:pos="4252"/>
              <w:tab w:val="right" w:pos="8505"/>
            </w:tabs>
            <w:spacing w:after="0" w:line="240" w:lineRule="auto"/>
            <w:ind w:left="168"/>
            <w:rPr>
              <w:rFonts w:ascii="Forte" w:hAnsi="Forte"/>
              <w:noProof/>
              <w:color w:val="0070C0"/>
              <w:sz w:val="24"/>
            </w:rPr>
          </w:pPr>
          <w:r w:rsidRPr="00BF0A68">
            <w:rPr>
              <w:rFonts w:ascii="Forte" w:hAnsi="Forte"/>
              <w:noProof/>
              <w:color w:val="0070C0"/>
              <w:sz w:val="24"/>
            </w:rPr>
            <w:t>Economics &amp; Education Journal</w:t>
          </w:r>
        </w:p>
        <w:p w14:paraId="0BC7F288" w14:textId="766DFC40" w:rsidR="0049596B" w:rsidRPr="00BF0A68" w:rsidRDefault="0049596B" w:rsidP="00EB6F74">
          <w:pPr>
            <w:pStyle w:val="Header"/>
            <w:tabs>
              <w:tab w:val="clear" w:pos="4680"/>
              <w:tab w:val="clear" w:pos="9360"/>
              <w:tab w:val="center" w:pos="4252"/>
              <w:tab w:val="right" w:pos="8505"/>
            </w:tabs>
            <w:spacing w:after="0" w:line="240" w:lineRule="auto"/>
            <w:ind w:left="168"/>
            <w:rPr>
              <w:rFonts w:cs="Calibri"/>
              <w:b/>
              <w:noProof/>
              <w:color w:val="0070C0"/>
              <w:sz w:val="24"/>
            </w:rPr>
          </w:pPr>
          <w:r w:rsidRPr="00BF0A68">
            <w:rPr>
              <w:rFonts w:cs="Calibri"/>
              <w:b/>
              <w:noProof/>
              <w:color w:val="0070C0"/>
              <w:sz w:val="24"/>
            </w:rPr>
            <w:t xml:space="preserve">Volume 6, Nomor </w:t>
          </w:r>
          <w:r w:rsidR="00C75AB6">
            <w:rPr>
              <w:rFonts w:cs="Calibri"/>
              <w:b/>
              <w:noProof/>
              <w:color w:val="0070C0"/>
              <w:sz w:val="24"/>
            </w:rPr>
            <w:t>2</w:t>
          </w:r>
          <w:r w:rsidRPr="00BF0A68">
            <w:rPr>
              <w:rFonts w:cs="Calibri"/>
              <w:b/>
              <w:noProof/>
              <w:color w:val="0070C0"/>
              <w:sz w:val="24"/>
            </w:rPr>
            <w:t xml:space="preserve">, </w:t>
          </w:r>
          <w:r w:rsidR="00C75AB6">
            <w:rPr>
              <w:rFonts w:cs="Calibri"/>
              <w:b/>
              <w:noProof/>
              <w:color w:val="0070C0"/>
              <w:sz w:val="24"/>
            </w:rPr>
            <w:t>Agustus</w:t>
          </w:r>
          <w:r w:rsidR="00BF0A68">
            <w:rPr>
              <w:rFonts w:cs="Calibri"/>
              <w:b/>
              <w:noProof/>
              <w:color w:val="0070C0"/>
              <w:sz w:val="24"/>
            </w:rPr>
            <w:t xml:space="preserve"> 2024</w:t>
          </w:r>
        </w:p>
        <w:p w14:paraId="4D10DBE8" w14:textId="27FB0290" w:rsidR="00F63A74" w:rsidRPr="0049596B" w:rsidRDefault="0049596B" w:rsidP="00BF0A68">
          <w:pPr>
            <w:pStyle w:val="Header"/>
            <w:tabs>
              <w:tab w:val="clear" w:pos="4680"/>
              <w:tab w:val="clear" w:pos="9360"/>
              <w:tab w:val="center" w:pos="4252"/>
              <w:tab w:val="right" w:pos="8505"/>
            </w:tabs>
            <w:spacing w:after="0" w:line="240" w:lineRule="auto"/>
            <w:ind w:left="168"/>
            <w:rPr>
              <w:rFonts w:cs="Calibri"/>
              <w:b/>
              <w:bCs/>
              <w:color w:val="0070C0"/>
              <w:sz w:val="22"/>
              <w:shd w:val="clear" w:color="auto" w:fill="FFFFFF"/>
            </w:rPr>
          </w:pPr>
          <w:r w:rsidRPr="00BF0A68">
            <w:rPr>
              <w:rFonts w:cs="Calibri"/>
              <w:b/>
              <w:color w:val="0070C0"/>
              <w:sz w:val="24"/>
              <w:lang w:val="id-ID"/>
            </w:rPr>
            <w:t xml:space="preserve">P-ISSN : </w:t>
          </w:r>
          <w:r w:rsidRPr="00BF0A68">
            <w:rPr>
              <w:rStyle w:val="Strong"/>
              <w:rFonts w:cs="Calibri"/>
              <w:color w:val="0070C0"/>
              <w:sz w:val="24"/>
              <w:shd w:val="clear" w:color="auto" w:fill="FFFFFF"/>
            </w:rPr>
            <w:t xml:space="preserve">2684-6993 (Print); </w:t>
          </w:r>
          <w:r w:rsidRPr="00BF0A68">
            <w:rPr>
              <w:rFonts w:cs="Calibri"/>
              <w:b/>
              <w:color w:val="0070C0"/>
              <w:sz w:val="24"/>
              <w:lang w:val="id-ID"/>
            </w:rPr>
            <w:t xml:space="preserve">E-ISSN : </w:t>
          </w:r>
          <w:r w:rsidRPr="00BF0A68">
            <w:rPr>
              <w:rStyle w:val="Strong"/>
              <w:rFonts w:cs="Calibri"/>
              <w:color w:val="0070C0"/>
              <w:sz w:val="24"/>
              <w:shd w:val="clear" w:color="auto" w:fill="FFFFFF"/>
            </w:rPr>
            <w:t>2656-5234 (Online)</w:t>
          </w:r>
        </w:p>
      </w:tc>
    </w:tr>
  </w:tbl>
  <w:p w14:paraId="68A26E91" w14:textId="77777777" w:rsidR="00047BD3" w:rsidRPr="00D60433" w:rsidRDefault="00047BD3" w:rsidP="002F12D4">
    <w:pPr>
      <w:pStyle w:val="Header"/>
      <w:tabs>
        <w:tab w:val="clear" w:pos="4680"/>
        <w:tab w:val="clear" w:pos="9360"/>
        <w:tab w:val="left" w:pos="2985"/>
      </w:tabs>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hybridMultilevel"/>
    <w:tmpl w:val="5E622DE6"/>
    <w:lvl w:ilvl="0" w:tplc="04210015">
      <w:start w:val="1"/>
      <w:numFmt w:val="upperLetter"/>
      <w:lvlText w:val="%1."/>
      <w:lvlJc w:val="left"/>
      <w:pPr>
        <w:ind w:left="720" w:hanging="360"/>
      </w:pPr>
      <w:rPr>
        <w:rFonts w:hint="default"/>
      </w:rPr>
    </w:lvl>
    <w:lvl w:ilvl="1" w:tplc="3768E08E">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0000003"/>
    <w:multiLevelType w:val="hybridMultilevel"/>
    <w:tmpl w:val="5D62EA7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05F5B88"/>
    <w:multiLevelType w:val="hybridMultilevel"/>
    <w:tmpl w:val="8708E468"/>
    <w:lvl w:ilvl="0" w:tplc="E7AAF416">
      <w:start w:val="1"/>
      <w:numFmt w:val="lowerLetter"/>
      <w:lvlText w:val="%1)"/>
      <w:lvlJc w:val="left"/>
      <w:pPr>
        <w:ind w:left="1443" w:hanging="876"/>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3" w15:restartNumberingAfterBreak="0">
    <w:nsid w:val="01B41644"/>
    <w:multiLevelType w:val="hybridMultilevel"/>
    <w:tmpl w:val="8BCCA15E"/>
    <w:lvl w:ilvl="0" w:tplc="38090019">
      <w:start w:val="1"/>
      <w:numFmt w:val="lowerLetter"/>
      <w:lvlText w:val="%1."/>
      <w:lvlJc w:val="left"/>
      <w:pPr>
        <w:ind w:left="1287" w:hanging="360"/>
      </w:pPr>
    </w:lvl>
    <w:lvl w:ilvl="1" w:tplc="82B6FAB0">
      <w:start w:val="1"/>
      <w:numFmt w:val="decimal"/>
      <w:lvlText w:val="%2)"/>
      <w:lvlJc w:val="left"/>
      <w:pPr>
        <w:ind w:left="2523" w:hanging="876"/>
      </w:pPr>
      <w:rPr>
        <w:rFonts w:hint="default"/>
      </w:rPr>
    </w:lvl>
    <w:lvl w:ilvl="2" w:tplc="FD2C3A2E">
      <w:start w:val="1"/>
      <w:numFmt w:val="lowerLetter"/>
      <w:lvlText w:val="%3)"/>
      <w:lvlJc w:val="left"/>
      <w:pPr>
        <w:ind w:left="3423" w:hanging="876"/>
      </w:pPr>
      <w:rPr>
        <w:rFonts w:hint="default"/>
      </w:r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4" w15:restartNumberingAfterBreak="0">
    <w:nsid w:val="082C4125"/>
    <w:multiLevelType w:val="hybridMultilevel"/>
    <w:tmpl w:val="EAFE9922"/>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20C734C7"/>
    <w:multiLevelType w:val="hybridMultilevel"/>
    <w:tmpl w:val="CEA66EE8"/>
    <w:lvl w:ilvl="0" w:tplc="3809001B">
      <w:start w:val="1"/>
      <w:numFmt w:val="lowerRoman"/>
      <w:lvlText w:val="%1."/>
      <w:lvlJc w:val="righ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20F87A0C"/>
    <w:multiLevelType w:val="hybridMultilevel"/>
    <w:tmpl w:val="D7789D1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E67507"/>
    <w:multiLevelType w:val="hybridMultilevel"/>
    <w:tmpl w:val="FDB4ADB6"/>
    <w:lvl w:ilvl="0" w:tplc="FFFFFFFF">
      <w:start w:val="1"/>
      <w:numFmt w:val="decimal"/>
      <w:lvlText w:val="%1)"/>
      <w:lvlJc w:val="left"/>
      <w:pPr>
        <w:ind w:left="1287" w:hanging="360"/>
      </w:pPr>
    </w:lvl>
    <w:lvl w:ilvl="1" w:tplc="FFFFFFFF" w:tentative="1">
      <w:start w:val="1"/>
      <w:numFmt w:val="lowerLetter"/>
      <w:lvlText w:val="%2."/>
      <w:lvlJc w:val="left"/>
      <w:pPr>
        <w:ind w:left="2007" w:hanging="360"/>
      </w:pPr>
    </w:lvl>
    <w:lvl w:ilvl="2" w:tplc="38090011">
      <w:start w:val="1"/>
      <w:numFmt w:val="decimal"/>
      <w:lvlText w:val="%3)"/>
      <w:lvlJc w:val="left"/>
      <w:pPr>
        <w:ind w:left="2007" w:hanging="36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8" w15:restartNumberingAfterBreak="0">
    <w:nsid w:val="27CE3A61"/>
    <w:multiLevelType w:val="hybridMultilevel"/>
    <w:tmpl w:val="B0BCD13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F76970"/>
    <w:multiLevelType w:val="hybridMultilevel"/>
    <w:tmpl w:val="9758982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76660A"/>
    <w:multiLevelType w:val="hybridMultilevel"/>
    <w:tmpl w:val="B9B873F8"/>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2BD97176"/>
    <w:multiLevelType w:val="hybridMultilevel"/>
    <w:tmpl w:val="09DEF7C2"/>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2D8F7250"/>
    <w:multiLevelType w:val="hybridMultilevel"/>
    <w:tmpl w:val="89A053A0"/>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2E505FAE"/>
    <w:multiLevelType w:val="hybridMultilevel"/>
    <w:tmpl w:val="7B62E94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324D74E3"/>
    <w:multiLevelType w:val="hybridMultilevel"/>
    <w:tmpl w:val="C560723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33190902"/>
    <w:multiLevelType w:val="hybridMultilevel"/>
    <w:tmpl w:val="99201148"/>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34306511"/>
    <w:multiLevelType w:val="hybridMultilevel"/>
    <w:tmpl w:val="07B28AC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161595"/>
    <w:multiLevelType w:val="hybridMultilevel"/>
    <w:tmpl w:val="566A91D8"/>
    <w:lvl w:ilvl="0" w:tplc="D51889E4">
      <w:start w:val="1"/>
      <w:numFmt w:val="lowerRoman"/>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38D87EE8"/>
    <w:multiLevelType w:val="multilevel"/>
    <w:tmpl w:val="CCEE56C2"/>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3AF809DE"/>
    <w:multiLevelType w:val="hybridMultilevel"/>
    <w:tmpl w:val="6744F972"/>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3E1C7FB7"/>
    <w:multiLevelType w:val="hybridMultilevel"/>
    <w:tmpl w:val="CF4C21DA"/>
    <w:lvl w:ilvl="0" w:tplc="FFFFFFFF">
      <w:start w:val="1"/>
      <w:numFmt w:val="decimal"/>
      <w:lvlText w:val="%1)"/>
      <w:lvlJc w:val="left"/>
      <w:pPr>
        <w:ind w:left="1287" w:hanging="360"/>
      </w:pPr>
    </w:lvl>
    <w:lvl w:ilvl="1" w:tplc="38090011">
      <w:start w:val="1"/>
      <w:numFmt w:val="decimal"/>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1" w15:restartNumberingAfterBreak="0">
    <w:nsid w:val="436549E1"/>
    <w:multiLevelType w:val="hybridMultilevel"/>
    <w:tmpl w:val="E092EDC4"/>
    <w:lvl w:ilvl="0" w:tplc="38090011">
      <w:start w:val="1"/>
      <w:numFmt w:val="decimal"/>
      <w:lvlText w:val="%1)"/>
      <w:lvlJc w:val="left"/>
      <w:pPr>
        <w:ind w:left="1287" w:hanging="360"/>
      </w:pPr>
    </w:lvl>
    <w:lvl w:ilvl="1" w:tplc="38090019">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22" w15:restartNumberingAfterBreak="0">
    <w:nsid w:val="4B7E7702"/>
    <w:multiLevelType w:val="hybridMultilevel"/>
    <w:tmpl w:val="C7DE2D3C"/>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4D545868"/>
    <w:multiLevelType w:val="hybridMultilevel"/>
    <w:tmpl w:val="287C699C"/>
    <w:lvl w:ilvl="0" w:tplc="0409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4" w15:restartNumberingAfterBreak="0">
    <w:nsid w:val="54E518E0"/>
    <w:multiLevelType w:val="hybridMultilevel"/>
    <w:tmpl w:val="0756ADD2"/>
    <w:lvl w:ilvl="0" w:tplc="8482FC56">
      <w:numFmt w:val="bullet"/>
      <w:lvlText w:val="•"/>
      <w:lvlJc w:val="left"/>
      <w:pPr>
        <w:ind w:left="1080" w:hanging="720"/>
      </w:pPr>
      <w:rPr>
        <w:rFonts w:ascii="Cambria" w:eastAsia="Calibri" w:hAnsi="Cambria" w:cs="Aria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5" w15:restartNumberingAfterBreak="0">
    <w:nsid w:val="54E944CB"/>
    <w:multiLevelType w:val="hybridMultilevel"/>
    <w:tmpl w:val="824ADFB2"/>
    <w:lvl w:ilvl="0" w:tplc="C9A688B8">
      <w:start w:val="1"/>
      <w:numFmt w:val="decimal"/>
      <w:lvlText w:val="%1."/>
      <w:lvlJc w:val="left"/>
      <w:pPr>
        <w:ind w:left="358" w:hanging="360"/>
      </w:pPr>
      <w:rPr>
        <w:rFonts w:hint="default"/>
      </w:rPr>
    </w:lvl>
    <w:lvl w:ilvl="1" w:tplc="04210019" w:tentative="1">
      <w:start w:val="1"/>
      <w:numFmt w:val="lowerLetter"/>
      <w:lvlText w:val="%2."/>
      <w:lvlJc w:val="left"/>
      <w:pPr>
        <w:ind w:left="1078" w:hanging="360"/>
      </w:pPr>
    </w:lvl>
    <w:lvl w:ilvl="2" w:tplc="0421001B" w:tentative="1">
      <w:start w:val="1"/>
      <w:numFmt w:val="lowerRoman"/>
      <w:lvlText w:val="%3."/>
      <w:lvlJc w:val="right"/>
      <w:pPr>
        <w:ind w:left="1798" w:hanging="180"/>
      </w:pPr>
    </w:lvl>
    <w:lvl w:ilvl="3" w:tplc="0421000F" w:tentative="1">
      <w:start w:val="1"/>
      <w:numFmt w:val="decimal"/>
      <w:lvlText w:val="%4."/>
      <w:lvlJc w:val="left"/>
      <w:pPr>
        <w:ind w:left="2518" w:hanging="360"/>
      </w:pPr>
    </w:lvl>
    <w:lvl w:ilvl="4" w:tplc="04210019" w:tentative="1">
      <w:start w:val="1"/>
      <w:numFmt w:val="lowerLetter"/>
      <w:lvlText w:val="%5."/>
      <w:lvlJc w:val="left"/>
      <w:pPr>
        <w:ind w:left="3238" w:hanging="360"/>
      </w:pPr>
    </w:lvl>
    <w:lvl w:ilvl="5" w:tplc="0421001B" w:tentative="1">
      <w:start w:val="1"/>
      <w:numFmt w:val="lowerRoman"/>
      <w:lvlText w:val="%6."/>
      <w:lvlJc w:val="right"/>
      <w:pPr>
        <w:ind w:left="3958" w:hanging="180"/>
      </w:pPr>
    </w:lvl>
    <w:lvl w:ilvl="6" w:tplc="0421000F" w:tentative="1">
      <w:start w:val="1"/>
      <w:numFmt w:val="decimal"/>
      <w:lvlText w:val="%7."/>
      <w:lvlJc w:val="left"/>
      <w:pPr>
        <w:ind w:left="4678" w:hanging="360"/>
      </w:pPr>
    </w:lvl>
    <w:lvl w:ilvl="7" w:tplc="04210019" w:tentative="1">
      <w:start w:val="1"/>
      <w:numFmt w:val="lowerLetter"/>
      <w:lvlText w:val="%8."/>
      <w:lvlJc w:val="left"/>
      <w:pPr>
        <w:ind w:left="5398" w:hanging="360"/>
      </w:pPr>
    </w:lvl>
    <w:lvl w:ilvl="8" w:tplc="0421001B" w:tentative="1">
      <w:start w:val="1"/>
      <w:numFmt w:val="lowerRoman"/>
      <w:lvlText w:val="%9."/>
      <w:lvlJc w:val="right"/>
      <w:pPr>
        <w:ind w:left="6118" w:hanging="180"/>
      </w:pPr>
    </w:lvl>
  </w:abstractNum>
  <w:abstractNum w:abstractNumId="26" w15:restartNumberingAfterBreak="0">
    <w:nsid w:val="558C1EA0"/>
    <w:multiLevelType w:val="hybridMultilevel"/>
    <w:tmpl w:val="37FC3CEA"/>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15:restartNumberingAfterBreak="0">
    <w:nsid w:val="59EA380F"/>
    <w:multiLevelType w:val="hybridMultilevel"/>
    <w:tmpl w:val="133071F2"/>
    <w:lvl w:ilvl="0" w:tplc="64080B26">
      <w:start w:val="1"/>
      <w:numFmt w:val="lowerLetter"/>
      <w:lvlText w:val="%1."/>
      <w:lvlJc w:val="left"/>
      <w:pPr>
        <w:ind w:left="1443" w:hanging="876"/>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28" w15:restartNumberingAfterBreak="0">
    <w:nsid w:val="5A6B040D"/>
    <w:multiLevelType w:val="hybridMultilevel"/>
    <w:tmpl w:val="416AEAB8"/>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15:restartNumberingAfterBreak="0">
    <w:nsid w:val="5D803533"/>
    <w:multiLevelType w:val="hybridMultilevel"/>
    <w:tmpl w:val="D396C450"/>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15:restartNumberingAfterBreak="0">
    <w:nsid w:val="5E757BF1"/>
    <w:multiLevelType w:val="hybridMultilevel"/>
    <w:tmpl w:val="2AD8E4F8"/>
    <w:lvl w:ilvl="0" w:tplc="2B22133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60833CA6"/>
    <w:multiLevelType w:val="hybridMultilevel"/>
    <w:tmpl w:val="3D6CDD3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15:restartNumberingAfterBreak="0">
    <w:nsid w:val="60F97C35"/>
    <w:multiLevelType w:val="hybridMultilevel"/>
    <w:tmpl w:val="B148ABF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15:restartNumberingAfterBreak="0">
    <w:nsid w:val="69A415AA"/>
    <w:multiLevelType w:val="hybridMultilevel"/>
    <w:tmpl w:val="A0B61666"/>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 w15:restartNumberingAfterBreak="0">
    <w:nsid w:val="7419277F"/>
    <w:multiLevelType w:val="hybridMultilevel"/>
    <w:tmpl w:val="DE66A6B4"/>
    <w:lvl w:ilvl="0" w:tplc="38090019">
      <w:start w:val="1"/>
      <w:numFmt w:val="lowerLetter"/>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35" w15:restartNumberingAfterBreak="0">
    <w:nsid w:val="7CBB737C"/>
    <w:multiLevelType w:val="hybridMultilevel"/>
    <w:tmpl w:val="3D6CDD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D3A6429"/>
    <w:multiLevelType w:val="hybridMultilevel"/>
    <w:tmpl w:val="7C040E2C"/>
    <w:lvl w:ilvl="0" w:tplc="3809000F">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37" w15:restartNumberingAfterBreak="0">
    <w:nsid w:val="7DD81C70"/>
    <w:multiLevelType w:val="hybridMultilevel"/>
    <w:tmpl w:val="4A5AAD0A"/>
    <w:lvl w:ilvl="0" w:tplc="38090011">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38" w15:restartNumberingAfterBreak="0">
    <w:nsid w:val="7F6E039C"/>
    <w:multiLevelType w:val="hybridMultilevel"/>
    <w:tmpl w:val="C5804882"/>
    <w:lvl w:ilvl="0" w:tplc="2B22133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2"/>
  </w:num>
  <w:num w:numId="2">
    <w:abstractNumId w:val="31"/>
  </w:num>
  <w:num w:numId="3">
    <w:abstractNumId w:val="35"/>
  </w:num>
  <w:num w:numId="4">
    <w:abstractNumId w:val="19"/>
  </w:num>
  <w:num w:numId="5">
    <w:abstractNumId w:val="24"/>
  </w:num>
  <w:num w:numId="6">
    <w:abstractNumId w:val="33"/>
  </w:num>
  <w:num w:numId="7">
    <w:abstractNumId w:val="28"/>
  </w:num>
  <w:num w:numId="8">
    <w:abstractNumId w:val="3"/>
  </w:num>
  <w:num w:numId="9">
    <w:abstractNumId w:val="2"/>
  </w:num>
  <w:num w:numId="10">
    <w:abstractNumId w:val="21"/>
  </w:num>
  <w:num w:numId="11">
    <w:abstractNumId w:val="20"/>
  </w:num>
  <w:num w:numId="12">
    <w:abstractNumId w:val="37"/>
  </w:num>
  <w:num w:numId="13">
    <w:abstractNumId w:val="7"/>
  </w:num>
  <w:num w:numId="14">
    <w:abstractNumId w:val="34"/>
  </w:num>
  <w:num w:numId="15">
    <w:abstractNumId w:val="27"/>
  </w:num>
  <w:num w:numId="16">
    <w:abstractNumId w:val="10"/>
  </w:num>
  <w:num w:numId="17">
    <w:abstractNumId w:val="29"/>
  </w:num>
  <w:num w:numId="18">
    <w:abstractNumId w:val="22"/>
  </w:num>
  <w:num w:numId="19">
    <w:abstractNumId w:val="36"/>
  </w:num>
  <w:num w:numId="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num>
  <w:num w:numId="2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13"/>
  </w:num>
  <w:num w:numId="25">
    <w:abstractNumId w:val="32"/>
  </w:num>
  <w:num w:numId="26">
    <w:abstractNumId w:val="14"/>
  </w:num>
  <w:num w:numId="27">
    <w:abstractNumId w:val="26"/>
  </w:num>
  <w:num w:numId="28">
    <w:abstractNumId w:val="11"/>
  </w:num>
  <w:num w:numId="29">
    <w:abstractNumId w:val="15"/>
  </w:num>
  <w:num w:numId="30">
    <w:abstractNumId w:val="5"/>
  </w:num>
  <w:num w:numId="31">
    <w:abstractNumId w:val="17"/>
  </w:num>
  <w:num w:numId="32">
    <w:abstractNumId w:val="1"/>
  </w:num>
  <w:num w:numId="33">
    <w:abstractNumId w:val="0"/>
  </w:num>
  <w:num w:numId="34">
    <w:abstractNumId w:val="16"/>
  </w:num>
  <w:num w:numId="35">
    <w:abstractNumId w:val="8"/>
  </w:num>
  <w:num w:numId="36">
    <w:abstractNumId w:val="6"/>
  </w:num>
  <w:num w:numId="37">
    <w:abstractNumId w:val="9"/>
  </w:num>
  <w:num w:numId="38">
    <w:abstractNumId w:val="23"/>
  </w:num>
  <w:num w:numId="39">
    <w:abstractNumId w:val="18"/>
  </w:num>
  <w:num w:numId="40">
    <w:abstractNumId w:val="2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2A1"/>
    <w:rsid w:val="00000101"/>
    <w:rsid w:val="00011B22"/>
    <w:rsid w:val="00013D8E"/>
    <w:rsid w:val="000173E2"/>
    <w:rsid w:val="000207C9"/>
    <w:rsid w:val="0002132E"/>
    <w:rsid w:val="00025A2F"/>
    <w:rsid w:val="00031DC8"/>
    <w:rsid w:val="00033F89"/>
    <w:rsid w:val="00047BD3"/>
    <w:rsid w:val="00050CBA"/>
    <w:rsid w:val="000512F6"/>
    <w:rsid w:val="000522CE"/>
    <w:rsid w:val="000551B2"/>
    <w:rsid w:val="00056875"/>
    <w:rsid w:val="00056AC7"/>
    <w:rsid w:val="00066F13"/>
    <w:rsid w:val="00072C8B"/>
    <w:rsid w:val="0008000D"/>
    <w:rsid w:val="00084949"/>
    <w:rsid w:val="00086936"/>
    <w:rsid w:val="0009267F"/>
    <w:rsid w:val="00094016"/>
    <w:rsid w:val="000A10ED"/>
    <w:rsid w:val="000A38E3"/>
    <w:rsid w:val="000A53E4"/>
    <w:rsid w:val="000B0196"/>
    <w:rsid w:val="000B3B04"/>
    <w:rsid w:val="000B568E"/>
    <w:rsid w:val="000B79D5"/>
    <w:rsid w:val="000B7D6E"/>
    <w:rsid w:val="000C1A53"/>
    <w:rsid w:val="000C2E1C"/>
    <w:rsid w:val="000C676A"/>
    <w:rsid w:val="000D2B3E"/>
    <w:rsid w:val="000D2C0D"/>
    <w:rsid w:val="000D7767"/>
    <w:rsid w:val="000E309F"/>
    <w:rsid w:val="000E5227"/>
    <w:rsid w:val="000F3105"/>
    <w:rsid w:val="00104999"/>
    <w:rsid w:val="00106946"/>
    <w:rsid w:val="0011159C"/>
    <w:rsid w:val="0011590F"/>
    <w:rsid w:val="001273BD"/>
    <w:rsid w:val="00130E60"/>
    <w:rsid w:val="001362B8"/>
    <w:rsid w:val="00137328"/>
    <w:rsid w:val="00141721"/>
    <w:rsid w:val="0014719C"/>
    <w:rsid w:val="00147274"/>
    <w:rsid w:val="00154EE6"/>
    <w:rsid w:val="00157BF2"/>
    <w:rsid w:val="00163285"/>
    <w:rsid w:val="00172CB7"/>
    <w:rsid w:val="00173AAD"/>
    <w:rsid w:val="001830DE"/>
    <w:rsid w:val="00185894"/>
    <w:rsid w:val="00193936"/>
    <w:rsid w:val="001A11E4"/>
    <w:rsid w:val="001B1DC6"/>
    <w:rsid w:val="001B4EB5"/>
    <w:rsid w:val="001B6E4A"/>
    <w:rsid w:val="001B72D9"/>
    <w:rsid w:val="001C42E7"/>
    <w:rsid w:val="001C5B8C"/>
    <w:rsid w:val="001C772B"/>
    <w:rsid w:val="001D0733"/>
    <w:rsid w:val="001D3A01"/>
    <w:rsid w:val="001D40A3"/>
    <w:rsid w:val="001D4806"/>
    <w:rsid w:val="001D6A3C"/>
    <w:rsid w:val="001D7FB6"/>
    <w:rsid w:val="001E1186"/>
    <w:rsid w:val="001E23A6"/>
    <w:rsid w:val="001E68DF"/>
    <w:rsid w:val="001F4465"/>
    <w:rsid w:val="001F6307"/>
    <w:rsid w:val="001F6477"/>
    <w:rsid w:val="001F7F78"/>
    <w:rsid w:val="00200FC7"/>
    <w:rsid w:val="00204C3F"/>
    <w:rsid w:val="002057C7"/>
    <w:rsid w:val="002064FE"/>
    <w:rsid w:val="00207221"/>
    <w:rsid w:val="00211D01"/>
    <w:rsid w:val="0022370A"/>
    <w:rsid w:val="002276BE"/>
    <w:rsid w:val="002438B3"/>
    <w:rsid w:val="00244F5F"/>
    <w:rsid w:val="00247B06"/>
    <w:rsid w:val="00265B6E"/>
    <w:rsid w:val="002736A1"/>
    <w:rsid w:val="00275376"/>
    <w:rsid w:val="00277DF3"/>
    <w:rsid w:val="00283F4B"/>
    <w:rsid w:val="00286B05"/>
    <w:rsid w:val="00291948"/>
    <w:rsid w:val="00296160"/>
    <w:rsid w:val="002A3428"/>
    <w:rsid w:val="002A7C12"/>
    <w:rsid w:val="002B0D6D"/>
    <w:rsid w:val="002B22F5"/>
    <w:rsid w:val="002B3D72"/>
    <w:rsid w:val="002B49EB"/>
    <w:rsid w:val="002D49BA"/>
    <w:rsid w:val="002D51FA"/>
    <w:rsid w:val="002E3AD5"/>
    <w:rsid w:val="002E7726"/>
    <w:rsid w:val="002F12D4"/>
    <w:rsid w:val="002F1CBA"/>
    <w:rsid w:val="003000A6"/>
    <w:rsid w:val="00306C49"/>
    <w:rsid w:val="0030716A"/>
    <w:rsid w:val="00310869"/>
    <w:rsid w:val="003121A6"/>
    <w:rsid w:val="00314D15"/>
    <w:rsid w:val="0032235B"/>
    <w:rsid w:val="00325F43"/>
    <w:rsid w:val="00335994"/>
    <w:rsid w:val="0033744E"/>
    <w:rsid w:val="00346061"/>
    <w:rsid w:val="00351D8F"/>
    <w:rsid w:val="00352A48"/>
    <w:rsid w:val="00361A07"/>
    <w:rsid w:val="00365012"/>
    <w:rsid w:val="00367ECD"/>
    <w:rsid w:val="00374822"/>
    <w:rsid w:val="00375AA1"/>
    <w:rsid w:val="00382F9C"/>
    <w:rsid w:val="00392F28"/>
    <w:rsid w:val="00396F48"/>
    <w:rsid w:val="003A7AC2"/>
    <w:rsid w:val="003B1168"/>
    <w:rsid w:val="003B166E"/>
    <w:rsid w:val="003B3D44"/>
    <w:rsid w:val="003B3D86"/>
    <w:rsid w:val="003C53ED"/>
    <w:rsid w:val="003D1B62"/>
    <w:rsid w:val="003D2154"/>
    <w:rsid w:val="003D3012"/>
    <w:rsid w:val="003F0E11"/>
    <w:rsid w:val="003F22D5"/>
    <w:rsid w:val="003F6E2B"/>
    <w:rsid w:val="003F740A"/>
    <w:rsid w:val="00401D7F"/>
    <w:rsid w:val="0040732B"/>
    <w:rsid w:val="00411EDA"/>
    <w:rsid w:val="0041366A"/>
    <w:rsid w:val="00413E14"/>
    <w:rsid w:val="0041762D"/>
    <w:rsid w:val="004215AE"/>
    <w:rsid w:val="00431FA3"/>
    <w:rsid w:val="00440968"/>
    <w:rsid w:val="004431DB"/>
    <w:rsid w:val="004442D6"/>
    <w:rsid w:val="004544C6"/>
    <w:rsid w:val="00457914"/>
    <w:rsid w:val="00461A5E"/>
    <w:rsid w:val="00473EE4"/>
    <w:rsid w:val="004741B2"/>
    <w:rsid w:val="00476D18"/>
    <w:rsid w:val="004808BB"/>
    <w:rsid w:val="00481380"/>
    <w:rsid w:val="00487B5E"/>
    <w:rsid w:val="00491139"/>
    <w:rsid w:val="00492C92"/>
    <w:rsid w:val="00494DDC"/>
    <w:rsid w:val="0049596B"/>
    <w:rsid w:val="004A4406"/>
    <w:rsid w:val="004A45CA"/>
    <w:rsid w:val="004A7FA8"/>
    <w:rsid w:val="004B36BC"/>
    <w:rsid w:val="004B5090"/>
    <w:rsid w:val="004B673C"/>
    <w:rsid w:val="004B68FA"/>
    <w:rsid w:val="004C17DE"/>
    <w:rsid w:val="004D011B"/>
    <w:rsid w:val="004D1CDD"/>
    <w:rsid w:val="004D25A1"/>
    <w:rsid w:val="004E5B78"/>
    <w:rsid w:val="004F52DE"/>
    <w:rsid w:val="0050376B"/>
    <w:rsid w:val="0050780E"/>
    <w:rsid w:val="005118DC"/>
    <w:rsid w:val="00516F5A"/>
    <w:rsid w:val="00520440"/>
    <w:rsid w:val="005234D6"/>
    <w:rsid w:val="00525CDD"/>
    <w:rsid w:val="00526BE5"/>
    <w:rsid w:val="005317C6"/>
    <w:rsid w:val="0054240A"/>
    <w:rsid w:val="00542BB5"/>
    <w:rsid w:val="005440FE"/>
    <w:rsid w:val="00547E0F"/>
    <w:rsid w:val="00551821"/>
    <w:rsid w:val="005524F7"/>
    <w:rsid w:val="005545D7"/>
    <w:rsid w:val="005614A2"/>
    <w:rsid w:val="00565B8E"/>
    <w:rsid w:val="005729FD"/>
    <w:rsid w:val="005924E4"/>
    <w:rsid w:val="005A3A7F"/>
    <w:rsid w:val="005B173D"/>
    <w:rsid w:val="005B7C3D"/>
    <w:rsid w:val="005C40A4"/>
    <w:rsid w:val="005D3351"/>
    <w:rsid w:val="005E6353"/>
    <w:rsid w:val="005F0EE0"/>
    <w:rsid w:val="005F2FDD"/>
    <w:rsid w:val="005F37A6"/>
    <w:rsid w:val="00600197"/>
    <w:rsid w:val="00601017"/>
    <w:rsid w:val="006049D9"/>
    <w:rsid w:val="00604CAF"/>
    <w:rsid w:val="006120DA"/>
    <w:rsid w:val="006126B9"/>
    <w:rsid w:val="0063257A"/>
    <w:rsid w:val="00636481"/>
    <w:rsid w:val="00642EF5"/>
    <w:rsid w:val="006449D7"/>
    <w:rsid w:val="00645465"/>
    <w:rsid w:val="00654980"/>
    <w:rsid w:val="00674870"/>
    <w:rsid w:val="0067719C"/>
    <w:rsid w:val="00681354"/>
    <w:rsid w:val="00681C93"/>
    <w:rsid w:val="00685771"/>
    <w:rsid w:val="006923E3"/>
    <w:rsid w:val="00692A84"/>
    <w:rsid w:val="00693360"/>
    <w:rsid w:val="00694267"/>
    <w:rsid w:val="00694DA0"/>
    <w:rsid w:val="006A0DFD"/>
    <w:rsid w:val="006A3AA9"/>
    <w:rsid w:val="006A7C66"/>
    <w:rsid w:val="006B14DE"/>
    <w:rsid w:val="006B3CDF"/>
    <w:rsid w:val="006B3F8E"/>
    <w:rsid w:val="006B4EFE"/>
    <w:rsid w:val="006B5133"/>
    <w:rsid w:val="006B67C6"/>
    <w:rsid w:val="006B68E5"/>
    <w:rsid w:val="006D005C"/>
    <w:rsid w:val="006D3BD6"/>
    <w:rsid w:val="006D5CC0"/>
    <w:rsid w:val="006E41BA"/>
    <w:rsid w:val="006E779A"/>
    <w:rsid w:val="006F0D80"/>
    <w:rsid w:val="006F3FB5"/>
    <w:rsid w:val="006F56B5"/>
    <w:rsid w:val="006F5C34"/>
    <w:rsid w:val="006F60D0"/>
    <w:rsid w:val="006F60EF"/>
    <w:rsid w:val="0070096C"/>
    <w:rsid w:val="00705ABF"/>
    <w:rsid w:val="00730F6B"/>
    <w:rsid w:val="00732CD8"/>
    <w:rsid w:val="00733221"/>
    <w:rsid w:val="00734F9E"/>
    <w:rsid w:val="00740468"/>
    <w:rsid w:val="00742F26"/>
    <w:rsid w:val="0074555C"/>
    <w:rsid w:val="007609F0"/>
    <w:rsid w:val="00760F5A"/>
    <w:rsid w:val="00764801"/>
    <w:rsid w:val="00765307"/>
    <w:rsid w:val="00765884"/>
    <w:rsid w:val="0077434A"/>
    <w:rsid w:val="00777750"/>
    <w:rsid w:val="00782909"/>
    <w:rsid w:val="007851C0"/>
    <w:rsid w:val="00790A76"/>
    <w:rsid w:val="007914E9"/>
    <w:rsid w:val="00792CC2"/>
    <w:rsid w:val="00795CF7"/>
    <w:rsid w:val="007A22D8"/>
    <w:rsid w:val="007A2564"/>
    <w:rsid w:val="007A2A77"/>
    <w:rsid w:val="007A3A1F"/>
    <w:rsid w:val="007A4BCA"/>
    <w:rsid w:val="007A6791"/>
    <w:rsid w:val="007B41CC"/>
    <w:rsid w:val="007B6302"/>
    <w:rsid w:val="007C09D9"/>
    <w:rsid w:val="007C52B4"/>
    <w:rsid w:val="007C56B3"/>
    <w:rsid w:val="007D0395"/>
    <w:rsid w:val="007D1C75"/>
    <w:rsid w:val="007D25F2"/>
    <w:rsid w:val="007E06AA"/>
    <w:rsid w:val="007E3FF4"/>
    <w:rsid w:val="007E5CB4"/>
    <w:rsid w:val="00811626"/>
    <w:rsid w:val="00813364"/>
    <w:rsid w:val="008142A5"/>
    <w:rsid w:val="00816A83"/>
    <w:rsid w:val="00830609"/>
    <w:rsid w:val="00840B14"/>
    <w:rsid w:val="00840B84"/>
    <w:rsid w:val="0084117F"/>
    <w:rsid w:val="008417ED"/>
    <w:rsid w:val="008455FC"/>
    <w:rsid w:val="00857819"/>
    <w:rsid w:val="00861DEA"/>
    <w:rsid w:val="00864EC0"/>
    <w:rsid w:val="00865FE3"/>
    <w:rsid w:val="008769F5"/>
    <w:rsid w:val="00882320"/>
    <w:rsid w:val="00886033"/>
    <w:rsid w:val="00890BFD"/>
    <w:rsid w:val="00892075"/>
    <w:rsid w:val="008A456C"/>
    <w:rsid w:val="008A63E8"/>
    <w:rsid w:val="008A6708"/>
    <w:rsid w:val="008B32CC"/>
    <w:rsid w:val="008B6743"/>
    <w:rsid w:val="008C1733"/>
    <w:rsid w:val="008C3FC4"/>
    <w:rsid w:val="008C5EF5"/>
    <w:rsid w:val="008D28F9"/>
    <w:rsid w:val="008D519F"/>
    <w:rsid w:val="008D5ADE"/>
    <w:rsid w:val="008D6093"/>
    <w:rsid w:val="008E4995"/>
    <w:rsid w:val="00900AD7"/>
    <w:rsid w:val="00900C5E"/>
    <w:rsid w:val="00902090"/>
    <w:rsid w:val="00914CFA"/>
    <w:rsid w:val="00916F07"/>
    <w:rsid w:val="0093009E"/>
    <w:rsid w:val="00931A92"/>
    <w:rsid w:val="0093275E"/>
    <w:rsid w:val="00934B6F"/>
    <w:rsid w:val="00936A43"/>
    <w:rsid w:val="00940FE2"/>
    <w:rsid w:val="00941B74"/>
    <w:rsid w:val="00950F4A"/>
    <w:rsid w:val="00952B9A"/>
    <w:rsid w:val="00955996"/>
    <w:rsid w:val="009577E5"/>
    <w:rsid w:val="00961880"/>
    <w:rsid w:val="00963F26"/>
    <w:rsid w:val="00965423"/>
    <w:rsid w:val="00966C12"/>
    <w:rsid w:val="00974314"/>
    <w:rsid w:val="00976572"/>
    <w:rsid w:val="00981465"/>
    <w:rsid w:val="00981797"/>
    <w:rsid w:val="00984932"/>
    <w:rsid w:val="00985451"/>
    <w:rsid w:val="00993CB5"/>
    <w:rsid w:val="00997FAB"/>
    <w:rsid w:val="009A1018"/>
    <w:rsid w:val="009A2C0E"/>
    <w:rsid w:val="009A53E5"/>
    <w:rsid w:val="009A5A56"/>
    <w:rsid w:val="009B0100"/>
    <w:rsid w:val="009B0BF3"/>
    <w:rsid w:val="009B5115"/>
    <w:rsid w:val="009B6F54"/>
    <w:rsid w:val="009D0072"/>
    <w:rsid w:val="009D256C"/>
    <w:rsid w:val="009D53F8"/>
    <w:rsid w:val="009E070C"/>
    <w:rsid w:val="00A00C69"/>
    <w:rsid w:val="00A011ED"/>
    <w:rsid w:val="00A0193E"/>
    <w:rsid w:val="00A02781"/>
    <w:rsid w:val="00A11DC0"/>
    <w:rsid w:val="00A16E2D"/>
    <w:rsid w:val="00A20E9F"/>
    <w:rsid w:val="00A2292E"/>
    <w:rsid w:val="00A2419C"/>
    <w:rsid w:val="00A24FF8"/>
    <w:rsid w:val="00A32BB3"/>
    <w:rsid w:val="00A338A8"/>
    <w:rsid w:val="00A41504"/>
    <w:rsid w:val="00A467FC"/>
    <w:rsid w:val="00A54570"/>
    <w:rsid w:val="00A7039D"/>
    <w:rsid w:val="00A7375F"/>
    <w:rsid w:val="00A75D7C"/>
    <w:rsid w:val="00A87759"/>
    <w:rsid w:val="00A90076"/>
    <w:rsid w:val="00A93384"/>
    <w:rsid w:val="00A95629"/>
    <w:rsid w:val="00A974AF"/>
    <w:rsid w:val="00AA2043"/>
    <w:rsid w:val="00AA4F65"/>
    <w:rsid w:val="00AB0A41"/>
    <w:rsid w:val="00AB51F5"/>
    <w:rsid w:val="00AB782A"/>
    <w:rsid w:val="00AC2457"/>
    <w:rsid w:val="00AC4232"/>
    <w:rsid w:val="00AC5B13"/>
    <w:rsid w:val="00AC5CA1"/>
    <w:rsid w:val="00AE1D3D"/>
    <w:rsid w:val="00AF2F67"/>
    <w:rsid w:val="00AF6205"/>
    <w:rsid w:val="00AF70A5"/>
    <w:rsid w:val="00AF7D0E"/>
    <w:rsid w:val="00B13AF3"/>
    <w:rsid w:val="00B15172"/>
    <w:rsid w:val="00B17502"/>
    <w:rsid w:val="00B20A16"/>
    <w:rsid w:val="00B22CCC"/>
    <w:rsid w:val="00B25D2F"/>
    <w:rsid w:val="00B314C4"/>
    <w:rsid w:val="00B31CB1"/>
    <w:rsid w:val="00B33419"/>
    <w:rsid w:val="00B34C4B"/>
    <w:rsid w:val="00B45BD0"/>
    <w:rsid w:val="00B477E7"/>
    <w:rsid w:val="00B47AA2"/>
    <w:rsid w:val="00B54914"/>
    <w:rsid w:val="00B54F9E"/>
    <w:rsid w:val="00B563AA"/>
    <w:rsid w:val="00B57413"/>
    <w:rsid w:val="00B61635"/>
    <w:rsid w:val="00B61775"/>
    <w:rsid w:val="00B801FD"/>
    <w:rsid w:val="00B856E2"/>
    <w:rsid w:val="00BA21BE"/>
    <w:rsid w:val="00BA6A82"/>
    <w:rsid w:val="00BB03FC"/>
    <w:rsid w:val="00BB16BC"/>
    <w:rsid w:val="00BC02B7"/>
    <w:rsid w:val="00BC57A2"/>
    <w:rsid w:val="00BC57C6"/>
    <w:rsid w:val="00BC6290"/>
    <w:rsid w:val="00BD4D25"/>
    <w:rsid w:val="00BD5A9B"/>
    <w:rsid w:val="00BD726D"/>
    <w:rsid w:val="00BF0A68"/>
    <w:rsid w:val="00BF559D"/>
    <w:rsid w:val="00C024F1"/>
    <w:rsid w:val="00C038AE"/>
    <w:rsid w:val="00C13697"/>
    <w:rsid w:val="00C205A5"/>
    <w:rsid w:val="00C224E7"/>
    <w:rsid w:val="00C23FC2"/>
    <w:rsid w:val="00C265F1"/>
    <w:rsid w:val="00C3434D"/>
    <w:rsid w:val="00C40F50"/>
    <w:rsid w:val="00C45C05"/>
    <w:rsid w:val="00C45DBD"/>
    <w:rsid w:val="00C465C1"/>
    <w:rsid w:val="00C46B6A"/>
    <w:rsid w:val="00C537D1"/>
    <w:rsid w:val="00C62B40"/>
    <w:rsid w:val="00C71BD1"/>
    <w:rsid w:val="00C725E5"/>
    <w:rsid w:val="00C73C02"/>
    <w:rsid w:val="00C74B48"/>
    <w:rsid w:val="00C75534"/>
    <w:rsid w:val="00C75AB6"/>
    <w:rsid w:val="00C768F2"/>
    <w:rsid w:val="00C77764"/>
    <w:rsid w:val="00C80DA0"/>
    <w:rsid w:val="00C84225"/>
    <w:rsid w:val="00C843F1"/>
    <w:rsid w:val="00C8674F"/>
    <w:rsid w:val="00C91E2C"/>
    <w:rsid w:val="00C95552"/>
    <w:rsid w:val="00C95FEE"/>
    <w:rsid w:val="00CA7895"/>
    <w:rsid w:val="00CC02D4"/>
    <w:rsid w:val="00CC499C"/>
    <w:rsid w:val="00CC6FA5"/>
    <w:rsid w:val="00CD083F"/>
    <w:rsid w:val="00CD478E"/>
    <w:rsid w:val="00CE3BA1"/>
    <w:rsid w:val="00CE404C"/>
    <w:rsid w:val="00CE64C2"/>
    <w:rsid w:val="00CF0FF0"/>
    <w:rsid w:val="00CF2162"/>
    <w:rsid w:val="00D1501B"/>
    <w:rsid w:val="00D17E4D"/>
    <w:rsid w:val="00D20EC5"/>
    <w:rsid w:val="00D2692A"/>
    <w:rsid w:val="00D27190"/>
    <w:rsid w:val="00D3008D"/>
    <w:rsid w:val="00D35CE2"/>
    <w:rsid w:val="00D41B49"/>
    <w:rsid w:val="00D4400E"/>
    <w:rsid w:val="00D60433"/>
    <w:rsid w:val="00D62831"/>
    <w:rsid w:val="00D646EF"/>
    <w:rsid w:val="00D70A1C"/>
    <w:rsid w:val="00D750A3"/>
    <w:rsid w:val="00D76099"/>
    <w:rsid w:val="00D848B5"/>
    <w:rsid w:val="00D8613D"/>
    <w:rsid w:val="00D86A4A"/>
    <w:rsid w:val="00D942FF"/>
    <w:rsid w:val="00DA29E3"/>
    <w:rsid w:val="00DB0574"/>
    <w:rsid w:val="00DB0599"/>
    <w:rsid w:val="00DB1452"/>
    <w:rsid w:val="00DB17E5"/>
    <w:rsid w:val="00DB2041"/>
    <w:rsid w:val="00DC1C9D"/>
    <w:rsid w:val="00DC1CBC"/>
    <w:rsid w:val="00DC45E2"/>
    <w:rsid w:val="00DD0657"/>
    <w:rsid w:val="00DF1302"/>
    <w:rsid w:val="00DF5369"/>
    <w:rsid w:val="00E06CC8"/>
    <w:rsid w:val="00E17A60"/>
    <w:rsid w:val="00E24C00"/>
    <w:rsid w:val="00E41183"/>
    <w:rsid w:val="00E43FB3"/>
    <w:rsid w:val="00E50877"/>
    <w:rsid w:val="00E6281A"/>
    <w:rsid w:val="00E72F4E"/>
    <w:rsid w:val="00E7756C"/>
    <w:rsid w:val="00E82A5B"/>
    <w:rsid w:val="00E838A7"/>
    <w:rsid w:val="00EA616E"/>
    <w:rsid w:val="00EB0A20"/>
    <w:rsid w:val="00EB6F74"/>
    <w:rsid w:val="00EC5E8D"/>
    <w:rsid w:val="00EF0359"/>
    <w:rsid w:val="00EF1938"/>
    <w:rsid w:val="00F01FBA"/>
    <w:rsid w:val="00F24382"/>
    <w:rsid w:val="00F25532"/>
    <w:rsid w:val="00F36360"/>
    <w:rsid w:val="00F40126"/>
    <w:rsid w:val="00F40284"/>
    <w:rsid w:val="00F416EC"/>
    <w:rsid w:val="00F43666"/>
    <w:rsid w:val="00F43C62"/>
    <w:rsid w:val="00F43DE9"/>
    <w:rsid w:val="00F46153"/>
    <w:rsid w:val="00F500CF"/>
    <w:rsid w:val="00F52F4E"/>
    <w:rsid w:val="00F54DB1"/>
    <w:rsid w:val="00F61977"/>
    <w:rsid w:val="00F63A74"/>
    <w:rsid w:val="00F64FB0"/>
    <w:rsid w:val="00F6559A"/>
    <w:rsid w:val="00F66598"/>
    <w:rsid w:val="00F71AF2"/>
    <w:rsid w:val="00F7262C"/>
    <w:rsid w:val="00F80B11"/>
    <w:rsid w:val="00F81DEC"/>
    <w:rsid w:val="00F861EC"/>
    <w:rsid w:val="00F86879"/>
    <w:rsid w:val="00F86DA3"/>
    <w:rsid w:val="00F912A1"/>
    <w:rsid w:val="00F93F6B"/>
    <w:rsid w:val="00F9798E"/>
    <w:rsid w:val="00FA4241"/>
    <w:rsid w:val="00FD24B8"/>
    <w:rsid w:val="00FD6907"/>
    <w:rsid w:val="00FE55F0"/>
    <w:rsid w:val="00FF50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D6E07ED"/>
  <w15:docId w15:val="{A97E81AB-814C-49C6-96BA-E5CD54758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68DF"/>
    <w:pPr>
      <w:spacing w:after="200" w:line="276" w:lineRule="auto"/>
    </w:pPr>
    <w:rPr>
      <w:sz w:val="22"/>
      <w:szCs w:val="22"/>
    </w:rPr>
  </w:style>
  <w:style w:type="paragraph" w:styleId="Heading3">
    <w:name w:val="heading 3"/>
    <w:basedOn w:val="Normal"/>
    <w:link w:val="Heading3Char"/>
    <w:uiPriority w:val="9"/>
    <w:qFormat/>
    <w:rsid w:val="00473EE4"/>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912A1"/>
    <w:rPr>
      <w:color w:val="0000FF"/>
      <w:u w:val="single"/>
    </w:rPr>
  </w:style>
  <w:style w:type="paragraph" w:styleId="ListParagraph">
    <w:name w:val="List Paragraph"/>
    <w:aliases w:val="Body of text,Body of textCxSp,Medium Grid 1 - Accent 21,Body of text+1,Body of text+2,Body of text+3,List Paragraph11,List Paragraph1,Colorful List - Accent 11,HEADING 1,soal jawab,Heading 11,Heading 12,List Paragraph111,Daftar Paragraf"/>
    <w:basedOn w:val="Normal"/>
    <w:link w:val="ListParagraphChar"/>
    <w:uiPriority w:val="34"/>
    <w:qFormat/>
    <w:rsid w:val="00F912A1"/>
    <w:pPr>
      <w:ind w:left="720"/>
      <w:contextualSpacing/>
    </w:pPr>
    <w:rPr>
      <w:lang w:val="id-ID"/>
    </w:rPr>
  </w:style>
  <w:style w:type="paragraph" w:customStyle="1" w:styleId="Default">
    <w:name w:val="Default"/>
    <w:rsid w:val="00F912A1"/>
    <w:pPr>
      <w:autoSpaceDE w:val="0"/>
      <w:autoSpaceDN w:val="0"/>
      <w:adjustRightInd w:val="0"/>
    </w:pPr>
    <w:rPr>
      <w:rFonts w:ascii="Times New Roman" w:hAnsi="Times New Roman"/>
      <w:color w:val="000000"/>
      <w:sz w:val="24"/>
      <w:szCs w:val="24"/>
      <w:lang w:val="id-ID" w:eastAsia="id-ID"/>
    </w:rPr>
  </w:style>
  <w:style w:type="paragraph" w:styleId="Header">
    <w:name w:val="header"/>
    <w:basedOn w:val="Normal"/>
    <w:link w:val="HeaderChar"/>
    <w:uiPriority w:val="99"/>
    <w:unhideWhenUsed/>
    <w:rsid w:val="00B25D2F"/>
    <w:pPr>
      <w:tabs>
        <w:tab w:val="center" w:pos="4680"/>
        <w:tab w:val="right" w:pos="9360"/>
      </w:tabs>
    </w:pPr>
    <w:rPr>
      <w:sz w:val="20"/>
      <w:szCs w:val="20"/>
    </w:rPr>
  </w:style>
  <w:style w:type="character" w:customStyle="1" w:styleId="HeaderChar">
    <w:name w:val="Header Char"/>
    <w:link w:val="Header"/>
    <w:uiPriority w:val="99"/>
    <w:rsid w:val="00B25D2F"/>
    <w:rPr>
      <w:rFonts w:ascii="Calibri" w:eastAsia="Calibri" w:hAnsi="Calibri" w:cs="Times New Roman"/>
    </w:rPr>
  </w:style>
  <w:style w:type="paragraph" w:styleId="Footer">
    <w:name w:val="footer"/>
    <w:basedOn w:val="Normal"/>
    <w:link w:val="FooterChar"/>
    <w:uiPriority w:val="99"/>
    <w:unhideWhenUsed/>
    <w:rsid w:val="00375AA1"/>
    <w:pPr>
      <w:tabs>
        <w:tab w:val="center" w:pos="4680"/>
        <w:tab w:val="right" w:pos="9360"/>
      </w:tabs>
    </w:pPr>
  </w:style>
  <w:style w:type="character" w:customStyle="1" w:styleId="FooterChar">
    <w:name w:val="Footer Char"/>
    <w:link w:val="Footer"/>
    <w:uiPriority w:val="99"/>
    <w:rsid w:val="00375AA1"/>
    <w:rPr>
      <w:sz w:val="22"/>
      <w:szCs w:val="22"/>
    </w:rPr>
  </w:style>
  <w:style w:type="character" w:customStyle="1" w:styleId="Heading3Char">
    <w:name w:val="Heading 3 Char"/>
    <w:link w:val="Heading3"/>
    <w:uiPriority w:val="9"/>
    <w:rsid w:val="00473EE4"/>
    <w:rPr>
      <w:rFonts w:ascii="Times New Roman" w:eastAsia="Times New Roman" w:hAnsi="Times New Roman"/>
      <w:b/>
      <w:bCs/>
      <w:sz w:val="27"/>
      <w:szCs w:val="27"/>
    </w:rPr>
  </w:style>
  <w:style w:type="paragraph" w:styleId="BalloonText">
    <w:name w:val="Balloon Text"/>
    <w:basedOn w:val="Normal"/>
    <w:link w:val="BalloonTextChar"/>
    <w:uiPriority w:val="99"/>
    <w:semiHidden/>
    <w:unhideWhenUsed/>
    <w:rsid w:val="006120DA"/>
    <w:pPr>
      <w:spacing w:after="0" w:line="240" w:lineRule="auto"/>
    </w:pPr>
    <w:rPr>
      <w:rFonts w:ascii="Tahoma" w:hAnsi="Tahoma"/>
      <w:noProof/>
      <w:sz w:val="16"/>
      <w:szCs w:val="16"/>
      <w:lang w:val="id-ID"/>
    </w:rPr>
  </w:style>
  <w:style w:type="character" w:customStyle="1" w:styleId="BalloonTextChar">
    <w:name w:val="Balloon Text Char"/>
    <w:link w:val="BalloonText"/>
    <w:uiPriority w:val="99"/>
    <w:semiHidden/>
    <w:rsid w:val="006120DA"/>
    <w:rPr>
      <w:rFonts w:ascii="Tahoma" w:hAnsi="Tahoma" w:cs="Tahoma"/>
      <w:noProof/>
      <w:sz w:val="16"/>
      <w:szCs w:val="16"/>
      <w:lang w:val="id-ID"/>
    </w:rPr>
  </w:style>
  <w:style w:type="paragraph" w:customStyle="1" w:styleId="B7A3AA4F82F84F2E8D122C3B6DBBE8C9">
    <w:name w:val="B7A3AA4F82F84F2E8D122C3B6DBBE8C9"/>
    <w:rsid w:val="00283F4B"/>
    <w:pPr>
      <w:spacing w:after="200" w:line="276" w:lineRule="auto"/>
    </w:pPr>
    <w:rPr>
      <w:rFonts w:eastAsia="Times New Roman"/>
      <w:sz w:val="22"/>
      <w:szCs w:val="22"/>
    </w:rPr>
  </w:style>
  <w:style w:type="table" w:styleId="TableGrid">
    <w:name w:val="Table Grid"/>
    <w:basedOn w:val="TableNormal"/>
    <w:qFormat/>
    <w:rsid w:val="00D271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D27190"/>
    <w:rPr>
      <w:b/>
      <w:bCs/>
    </w:rPr>
  </w:style>
  <w:style w:type="paragraph" w:styleId="BodyTextIndent">
    <w:name w:val="Body Text Indent"/>
    <w:basedOn w:val="Normal"/>
    <w:link w:val="BodyTextIndentChar"/>
    <w:uiPriority w:val="99"/>
    <w:unhideWhenUsed/>
    <w:rsid w:val="00DB0599"/>
    <w:pPr>
      <w:spacing w:after="120"/>
      <w:ind w:left="283"/>
    </w:pPr>
  </w:style>
  <w:style w:type="character" w:customStyle="1" w:styleId="BodyTextIndentChar">
    <w:name w:val="Body Text Indent Char"/>
    <w:link w:val="BodyTextIndent"/>
    <w:uiPriority w:val="99"/>
    <w:rsid w:val="00DB0599"/>
    <w:rPr>
      <w:sz w:val="22"/>
      <w:szCs w:val="22"/>
      <w:lang w:val="en-US" w:eastAsia="en-US"/>
    </w:rPr>
  </w:style>
  <w:style w:type="paragraph" w:styleId="NormalWeb">
    <w:name w:val="Normal (Web)"/>
    <w:basedOn w:val="Normal"/>
    <w:uiPriority w:val="99"/>
    <w:rsid w:val="00DB0599"/>
    <w:pPr>
      <w:spacing w:before="100" w:beforeAutospacing="1" w:after="100" w:afterAutospacing="1" w:line="240" w:lineRule="auto"/>
    </w:pPr>
    <w:rPr>
      <w:rFonts w:ascii="Times New Roman" w:eastAsia="Times New Roman" w:hAnsi="Times New Roman"/>
      <w:color w:val="000000"/>
      <w:sz w:val="24"/>
      <w:szCs w:val="24"/>
    </w:rPr>
  </w:style>
  <w:style w:type="character" w:customStyle="1" w:styleId="apple-converted-space">
    <w:name w:val="apple-converted-space"/>
    <w:rsid w:val="00DB0599"/>
  </w:style>
  <w:style w:type="character" w:styleId="Emphasis">
    <w:name w:val="Emphasis"/>
    <w:uiPriority w:val="20"/>
    <w:qFormat/>
    <w:rsid w:val="00DB0599"/>
    <w:rPr>
      <w:i/>
      <w:iCs/>
    </w:rPr>
  </w:style>
  <w:style w:type="paragraph" w:styleId="HTMLPreformatted">
    <w:name w:val="HTML Preformatted"/>
    <w:basedOn w:val="Normal"/>
    <w:link w:val="HTMLPreformattedChar"/>
    <w:uiPriority w:val="99"/>
    <w:unhideWhenUsed/>
    <w:rsid w:val="00C842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link w:val="HTMLPreformatted"/>
    <w:uiPriority w:val="99"/>
    <w:rsid w:val="00C84225"/>
    <w:rPr>
      <w:rFonts w:ascii="Courier New" w:eastAsia="Times New Roman" w:hAnsi="Courier New" w:cs="Courier New"/>
    </w:rPr>
  </w:style>
  <w:style w:type="character" w:styleId="CommentReference">
    <w:name w:val="annotation reference"/>
    <w:uiPriority w:val="99"/>
    <w:semiHidden/>
    <w:unhideWhenUsed/>
    <w:rsid w:val="00066F13"/>
    <w:rPr>
      <w:sz w:val="16"/>
      <w:szCs w:val="16"/>
    </w:rPr>
  </w:style>
  <w:style w:type="paragraph" w:styleId="CommentText">
    <w:name w:val="annotation text"/>
    <w:basedOn w:val="Normal"/>
    <w:link w:val="CommentTextChar"/>
    <w:uiPriority w:val="99"/>
    <w:semiHidden/>
    <w:unhideWhenUsed/>
    <w:rsid w:val="00066F13"/>
    <w:rPr>
      <w:sz w:val="20"/>
      <w:szCs w:val="20"/>
    </w:rPr>
  </w:style>
  <w:style w:type="character" w:customStyle="1" w:styleId="CommentTextChar">
    <w:name w:val="Comment Text Char"/>
    <w:link w:val="CommentText"/>
    <w:uiPriority w:val="99"/>
    <w:semiHidden/>
    <w:rsid w:val="00066F13"/>
    <w:rPr>
      <w:lang w:val="en-US" w:eastAsia="en-US"/>
    </w:rPr>
  </w:style>
  <w:style w:type="paragraph" w:styleId="CommentSubject">
    <w:name w:val="annotation subject"/>
    <w:basedOn w:val="CommentText"/>
    <w:next w:val="CommentText"/>
    <w:link w:val="CommentSubjectChar"/>
    <w:uiPriority w:val="99"/>
    <w:semiHidden/>
    <w:unhideWhenUsed/>
    <w:rsid w:val="00066F13"/>
    <w:rPr>
      <w:b/>
      <w:bCs/>
    </w:rPr>
  </w:style>
  <w:style w:type="character" w:customStyle="1" w:styleId="CommentSubjectChar">
    <w:name w:val="Comment Subject Char"/>
    <w:link w:val="CommentSubject"/>
    <w:uiPriority w:val="99"/>
    <w:semiHidden/>
    <w:rsid w:val="00066F13"/>
    <w:rPr>
      <w:b/>
      <w:bCs/>
      <w:lang w:val="en-US" w:eastAsia="en-US"/>
    </w:rPr>
  </w:style>
  <w:style w:type="paragraph" w:styleId="NoSpacing">
    <w:name w:val="No Spacing"/>
    <w:uiPriority w:val="1"/>
    <w:qFormat/>
    <w:rsid w:val="001D4806"/>
    <w:rPr>
      <w:rFonts w:ascii="Arial" w:hAnsi="Arial" w:cs="Arial"/>
      <w:sz w:val="22"/>
      <w:szCs w:val="22"/>
      <w:lang w:val="id-ID"/>
    </w:rPr>
  </w:style>
  <w:style w:type="character" w:customStyle="1" w:styleId="UnresolvedMention1">
    <w:name w:val="Unresolved Mention1"/>
    <w:uiPriority w:val="99"/>
    <w:semiHidden/>
    <w:unhideWhenUsed/>
    <w:rsid w:val="00C77764"/>
    <w:rPr>
      <w:color w:val="605E5C"/>
      <w:shd w:val="clear" w:color="auto" w:fill="E1DFDD"/>
    </w:rPr>
  </w:style>
  <w:style w:type="character" w:customStyle="1" w:styleId="ListParagraphChar">
    <w:name w:val="List Paragraph Char"/>
    <w:aliases w:val="Body of text Char,Body of textCxSp Char,Medium Grid 1 - Accent 21 Char,Body of text+1 Char,Body of text+2 Char,Body of text+3 Char,List Paragraph11 Char,List Paragraph1 Char,Colorful List - Accent 11 Char,HEADING 1 Char"/>
    <w:link w:val="ListParagraph"/>
    <w:uiPriority w:val="34"/>
    <w:qFormat/>
    <w:locked/>
    <w:rsid w:val="00765307"/>
    <w:rPr>
      <w:sz w:val="22"/>
      <w:szCs w:val="22"/>
      <w:lang w:val="id-ID"/>
    </w:rPr>
  </w:style>
  <w:style w:type="table" w:customStyle="1" w:styleId="PlainTable21">
    <w:name w:val="Plain Table 21"/>
    <w:basedOn w:val="TableNormal"/>
    <w:uiPriority w:val="42"/>
    <w:rsid w:val="00765307"/>
    <w:rPr>
      <w:rFonts w:cs="Arial"/>
      <w:sz w:val="22"/>
      <w:szCs w:val="22"/>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Bibliography">
    <w:name w:val="Bibliography"/>
    <w:basedOn w:val="Normal"/>
    <w:next w:val="Normal"/>
    <w:uiPriority w:val="37"/>
    <w:semiHidden/>
    <w:unhideWhenUsed/>
    <w:rsid w:val="006126B9"/>
    <w:pPr>
      <w:jc w:val="both"/>
    </w:pPr>
    <w:rPr>
      <w:rFonts w:ascii="Times New Roman" w:eastAsia="SimSun" w:hAnsi="Times New Roman"/>
      <w:kern w:val="2"/>
      <w:sz w:val="21"/>
      <w:szCs w:val="20"/>
      <w:lang w:val="id-ID" w:eastAsia="id-ID"/>
    </w:rPr>
  </w:style>
  <w:style w:type="paragraph" w:styleId="Caption">
    <w:name w:val="caption"/>
    <w:basedOn w:val="Normal"/>
    <w:next w:val="Normal"/>
    <w:uiPriority w:val="35"/>
    <w:unhideWhenUsed/>
    <w:qFormat/>
    <w:rsid w:val="007D25F2"/>
    <w:rPr>
      <w:b/>
      <w:bCs/>
      <w:sz w:val="20"/>
      <w:szCs w:val="20"/>
    </w:rPr>
  </w:style>
  <w:style w:type="paragraph" w:customStyle="1" w:styleId="Ventura-Content">
    <w:name w:val="Ventura-Content"/>
    <w:basedOn w:val="Normal"/>
    <w:link w:val="Ventura-ContentChar"/>
    <w:rsid w:val="00565B8E"/>
    <w:pPr>
      <w:widowControl w:val="0"/>
      <w:tabs>
        <w:tab w:val="left" w:pos="0"/>
      </w:tabs>
      <w:spacing w:after="0" w:line="240" w:lineRule="auto"/>
      <w:ind w:firstLine="397"/>
      <w:contextualSpacing/>
      <w:jc w:val="both"/>
    </w:pPr>
    <w:rPr>
      <w:rFonts w:ascii="Book Antiqua" w:eastAsia="Times New Roman" w:hAnsi="Book Antiqua"/>
      <w:sz w:val="20"/>
      <w:szCs w:val="24"/>
    </w:rPr>
  </w:style>
  <w:style w:type="character" w:customStyle="1" w:styleId="Ventura-ContentChar">
    <w:name w:val="Ventura-Content Char"/>
    <w:link w:val="Ventura-Content"/>
    <w:rsid w:val="00565B8E"/>
    <w:rPr>
      <w:rFonts w:ascii="Book Antiqua" w:eastAsia="Times New Roman" w:hAnsi="Book Antiqua"/>
      <w:szCs w:val="24"/>
      <w:lang w:val="en-US" w:eastAsia="en-US"/>
    </w:rPr>
  </w:style>
  <w:style w:type="paragraph" w:styleId="BodyText">
    <w:name w:val="Body Text"/>
    <w:basedOn w:val="Normal"/>
    <w:link w:val="BodyTextChar"/>
    <w:uiPriority w:val="99"/>
    <w:unhideWhenUsed/>
    <w:rsid w:val="00365012"/>
    <w:pPr>
      <w:spacing w:after="120"/>
    </w:pPr>
    <w:rPr>
      <w:rFonts w:ascii="Times New Roman" w:eastAsia="Times New Roman" w:hAnsi="Times New Roman"/>
      <w:lang w:val="id-ID"/>
    </w:rPr>
  </w:style>
  <w:style w:type="character" w:customStyle="1" w:styleId="BodyTextChar">
    <w:name w:val="Body Text Char"/>
    <w:basedOn w:val="DefaultParagraphFont"/>
    <w:link w:val="BodyText"/>
    <w:uiPriority w:val="99"/>
    <w:rsid w:val="00365012"/>
    <w:rPr>
      <w:rFonts w:ascii="Times New Roman" w:eastAsia="Times New Roman" w:hAnsi="Times New Roman"/>
      <w:sz w:val="22"/>
      <w:szCs w:val="22"/>
      <w:lang w:val="id-ID"/>
    </w:rPr>
  </w:style>
  <w:style w:type="character" w:customStyle="1" w:styleId="UnresolvedMention">
    <w:name w:val="Unresolved Mention"/>
    <w:basedOn w:val="DefaultParagraphFont"/>
    <w:uiPriority w:val="99"/>
    <w:semiHidden/>
    <w:unhideWhenUsed/>
    <w:rsid w:val="00740468"/>
    <w:rPr>
      <w:color w:val="605E5C"/>
      <w:shd w:val="clear" w:color="auto" w:fill="E1DFDD"/>
    </w:rPr>
  </w:style>
  <w:style w:type="table" w:customStyle="1" w:styleId="PlainTable210">
    <w:name w:val="Plain Table 21"/>
    <w:basedOn w:val="TableNormal"/>
    <w:rsid w:val="0074555C"/>
    <w:pPr>
      <w:suppressAutoHyphens/>
      <w:spacing w:after="200" w:line="1" w:lineRule="atLeast"/>
      <w:ind w:leftChars="-1" w:left="-1" w:hangingChars="1" w:hanging="1"/>
      <w:textDirection w:val="btLr"/>
      <w:textAlignment w:val="top"/>
      <w:outlineLvl w:val="0"/>
    </w:pPr>
    <w:rPr>
      <w:rFonts w:cs="Calibri"/>
      <w:position w:val="-1"/>
      <w:sz w:val="22"/>
      <w:szCs w:val="22"/>
      <w:lang w:eastAsia="en-ID"/>
    </w:rPr>
    <w:tblPr>
      <w:tblStyleRowBandSize w:val="1"/>
      <w:tblStyleColBandSize w:val="1"/>
      <w:tblBorders>
        <w:top w:val="single" w:sz="4" w:space="0" w:color="7F7F7F"/>
        <w:bottom w:val="single" w:sz="4" w:space="0" w:color="7F7F7F"/>
      </w:tblBorders>
    </w:tblPr>
  </w:style>
  <w:style w:type="paragraph" w:styleId="BodyTextIndent3">
    <w:name w:val="Body Text Indent 3"/>
    <w:basedOn w:val="Normal"/>
    <w:link w:val="BodyTextIndent3Char"/>
    <w:uiPriority w:val="99"/>
    <w:unhideWhenUsed/>
    <w:rsid w:val="004B68FA"/>
    <w:pPr>
      <w:spacing w:after="120"/>
      <w:ind w:left="360"/>
    </w:pPr>
    <w:rPr>
      <w:sz w:val="16"/>
      <w:szCs w:val="16"/>
    </w:rPr>
  </w:style>
  <w:style w:type="character" w:customStyle="1" w:styleId="BodyTextIndent3Char">
    <w:name w:val="Body Text Indent 3 Char"/>
    <w:basedOn w:val="DefaultParagraphFont"/>
    <w:link w:val="BodyTextIndent3"/>
    <w:uiPriority w:val="99"/>
    <w:rsid w:val="004B68F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510710">
      <w:bodyDiv w:val="1"/>
      <w:marLeft w:val="0"/>
      <w:marRight w:val="0"/>
      <w:marTop w:val="0"/>
      <w:marBottom w:val="0"/>
      <w:divBdr>
        <w:top w:val="none" w:sz="0" w:space="0" w:color="auto"/>
        <w:left w:val="none" w:sz="0" w:space="0" w:color="auto"/>
        <w:bottom w:val="none" w:sz="0" w:space="0" w:color="auto"/>
        <w:right w:val="none" w:sz="0" w:space="0" w:color="auto"/>
      </w:divBdr>
    </w:div>
    <w:div w:id="120923051">
      <w:bodyDiv w:val="1"/>
      <w:marLeft w:val="0"/>
      <w:marRight w:val="0"/>
      <w:marTop w:val="0"/>
      <w:marBottom w:val="0"/>
      <w:divBdr>
        <w:top w:val="none" w:sz="0" w:space="0" w:color="auto"/>
        <w:left w:val="none" w:sz="0" w:space="0" w:color="auto"/>
        <w:bottom w:val="none" w:sz="0" w:space="0" w:color="auto"/>
        <w:right w:val="none" w:sz="0" w:space="0" w:color="auto"/>
      </w:divBdr>
    </w:div>
    <w:div w:id="158815334">
      <w:bodyDiv w:val="1"/>
      <w:marLeft w:val="0"/>
      <w:marRight w:val="0"/>
      <w:marTop w:val="0"/>
      <w:marBottom w:val="0"/>
      <w:divBdr>
        <w:top w:val="none" w:sz="0" w:space="0" w:color="auto"/>
        <w:left w:val="none" w:sz="0" w:space="0" w:color="auto"/>
        <w:bottom w:val="none" w:sz="0" w:space="0" w:color="auto"/>
        <w:right w:val="none" w:sz="0" w:space="0" w:color="auto"/>
      </w:divBdr>
    </w:div>
    <w:div w:id="165217809">
      <w:bodyDiv w:val="1"/>
      <w:marLeft w:val="0"/>
      <w:marRight w:val="0"/>
      <w:marTop w:val="0"/>
      <w:marBottom w:val="0"/>
      <w:divBdr>
        <w:top w:val="none" w:sz="0" w:space="0" w:color="auto"/>
        <w:left w:val="none" w:sz="0" w:space="0" w:color="auto"/>
        <w:bottom w:val="none" w:sz="0" w:space="0" w:color="auto"/>
        <w:right w:val="none" w:sz="0" w:space="0" w:color="auto"/>
      </w:divBdr>
    </w:div>
    <w:div w:id="236091335">
      <w:bodyDiv w:val="1"/>
      <w:marLeft w:val="0"/>
      <w:marRight w:val="0"/>
      <w:marTop w:val="0"/>
      <w:marBottom w:val="0"/>
      <w:divBdr>
        <w:top w:val="none" w:sz="0" w:space="0" w:color="auto"/>
        <w:left w:val="none" w:sz="0" w:space="0" w:color="auto"/>
        <w:bottom w:val="none" w:sz="0" w:space="0" w:color="auto"/>
        <w:right w:val="none" w:sz="0" w:space="0" w:color="auto"/>
      </w:divBdr>
    </w:div>
    <w:div w:id="315299783">
      <w:bodyDiv w:val="1"/>
      <w:marLeft w:val="0"/>
      <w:marRight w:val="0"/>
      <w:marTop w:val="0"/>
      <w:marBottom w:val="0"/>
      <w:divBdr>
        <w:top w:val="none" w:sz="0" w:space="0" w:color="auto"/>
        <w:left w:val="none" w:sz="0" w:space="0" w:color="auto"/>
        <w:bottom w:val="none" w:sz="0" w:space="0" w:color="auto"/>
        <w:right w:val="none" w:sz="0" w:space="0" w:color="auto"/>
      </w:divBdr>
    </w:div>
    <w:div w:id="372194250">
      <w:bodyDiv w:val="1"/>
      <w:marLeft w:val="0"/>
      <w:marRight w:val="0"/>
      <w:marTop w:val="0"/>
      <w:marBottom w:val="0"/>
      <w:divBdr>
        <w:top w:val="none" w:sz="0" w:space="0" w:color="auto"/>
        <w:left w:val="none" w:sz="0" w:space="0" w:color="auto"/>
        <w:bottom w:val="none" w:sz="0" w:space="0" w:color="auto"/>
        <w:right w:val="none" w:sz="0" w:space="0" w:color="auto"/>
      </w:divBdr>
    </w:div>
    <w:div w:id="505678779">
      <w:bodyDiv w:val="1"/>
      <w:marLeft w:val="0"/>
      <w:marRight w:val="0"/>
      <w:marTop w:val="0"/>
      <w:marBottom w:val="0"/>
      <w:divBdr>
        <w:top w:val="none" w:sz="0" w:space="0" w:color="auto"/>
        <w:left w:val="none" w:sz="0" w:space="0" w:color="auto"/>
        <w:bottom w:val="none" w:sz="0" w:space="0" w:color="auto"/>
        <w:right w:val="none" w:sz="0" w:space="0" w:color="auto"/>
      </w:divBdr>
    </w:div>
    <w:div w:id="512450926">
      <w:bodyDiv w:val="1"/>
      <w:marLeft w:val="0"/>
      <w:marRight w:val="0"/>
      <w:marTop w:val="0"/>
      <w:marBottom w:val="0"/>
      <w:divBdr>
        <w:top w:val="none" w:sz="0" w:space="0" w:color="auto"/>
        <w:left w:val="none" w:sz="0" w:space="0" w:color="auto"/>
        <w:bottom w:val="none" w:sz="0" w:space="0" w:color="auto"/>
        <w:right w:val="none" w:sz="0" w:space="0" w:color="auto"/>
      </w:divBdr>
    </w:div>
    <w:div w:id="514660168">
      <w:bodyDiv w:val="1"/>
      <w:marLeft w:val="0"/>
      <w:marRight w:val="0"/>
      <w:marTop w:val="0"/>
      <w:marBottom w:val="0"/>
      <w:divBdr>
        <w:top w:val="none" w:sz="0" w:space="0" w:color="auto"/>
        <w:left w:val="none" w:sz="0" w:space="0" w:color="auto"/>
        <w:bottom w:val="none" w:sz="0" w:space="0" w:color="auto"/>
        <w:right w:val="none" w:sz="0" w:space="0" w:color="auto"/>
      </w:divBdr>
    </w:div>
    <w:div w:id="864095237">
      <w:bodyDiv w:val="1"/>
      <w:marLeft w:val="0"/>
      <w:marRight w:val="0"/>
      <w:marTop w:val="0"/>
      <w:marBottom w:val="0"/>
      <w:divBdr>
        <w:top w:val="none" w:sz="0" w:space="0" w:color="auto"/>
        <w:left w:val="none" w:sz="0" w:space="0" w:color="auto"/>
        <w:bottom w:val="none" w:sz="0" w:space="0" w:color="auto"/>
        <w:right w:val="none" w:sz="0" w:space="0" w:color="auto"/>
      </w:divBdr>
    </w:div>
    <w:div w:id="912856389">
      <w:bodyDiv w:val="1"/>
      <w:marLeft w:val="0"/>
      <w:marRight w:val="0"/>
      <w:marTop w:val="0"/>
      <w:marBottom w:val="0"/>
      <w:divBdr>
        <w:top w:val="none" w:sz="0" w:space="0" w:color="auto"/>
        <w:left w:val="none" w:sz="0" w:space="0" w:color="auto"/>
        <w:bottom w:val="none" w:sz="0" w:space="0" w:color="auto"/>
        <w:right w:val="none" w:sz="0" w:space="0" w:color="auto"/>
      </w:divBdr>
    </w:div>
    <w:div w:id="1027100730">
      <w:bodyDiv w:val="1"/>
      <w:marLeft w:val="0"/>
      <w:marRight w:val="0"/>
      <w:marTop w:val="0"/>
      <w:marBottom w:val="0"/>
      <w:divBdr>
        <w:top w:val="none" w:sz="0" w:space="0" w:color="auto"/>
        <w:left w:val="none" w:sz="0" w:space="0" w:color="auto"/>
        <w:bottom w:val="none" w:sz="0" w:space="0" w:color="auto"/>
        <w:right w:val="none" w:sz="0" w:space="0" w:color="auto"/>
      </w:divBdr>
    </w:div>
    <w:div w:id="1027876902">
      <w:bodyDiv w:val="1"/>
      <w:marLeft w:val="0"/>
      <w:marRight w:val="0"/>
      <w:marTop w:val="0"/>
      <w:marBottom w:val="0"/>
      <w:divBdr>
        <w:top w:val="none" w:sz="0" w:space="0" w:color="auto"/>
        <w:left w:val="none" w:sz="0" w:space="0" w:color="auto"/>
        <w:bottom w:val="none" w:sz="0" w:space="0" w:color="auto"/>
        <w:right w:val="none" w:sz="0" w:space="0" w:color="auto"/>
      </w:divBdr>
    </w:div>
    <w:div w:id="1056246718">
      <w:bodyDiv w:val="1"/>
      <w:marLeft w:val="0"/>
      <w:marRight w:val="0"/>
      <w:marTop w:val="0"/>
      <w:marBottom w:val="0"/>
      <w:divBdr>
        <w:top w:val="none" w:sz="0" w:space="0" w:color="auto"/>
        <w:left w:val="none" w:sz="0" w:space="0" w:color="auto"/>
        <w:bottom w:val="none" w:sz="0" w:space="0" w:color="auto"/>
        <w:right w:val="none" w:sz="0" w:space="0" w:color="auto"/>
      </w:divBdr>
    </w:div>
    <w:div w:id="1136557957">
      <w:bodyDiv w:val="1"/>
      <w:marLeft w:val="0"/>
      <w:marRight w:val="0"/>
      <w:marTop w:val="0"/>
      <w:marBottom w:val="0"/>
      <w:divBdr>
        <w:top w:val="none" w:sz="0" w:space="0" w:color="auto"/>
        <w:left w:val="none" w:sz="0" w:space="0" w:color="auto"/>
        <w:bottom w:val="none" w:sz="0" w:space="0" w:color="auto"/>
        <w:right w:val="none" w:sz="0" w:space="0" w:color="auto"/>
      </w:divBdr>
    </w:div>
    <w:div w:id="1154832727">
      <w:bodyDiv w:val="1"/>
      <w:marLeft w:val="0"/>
      <w:marRight w:val="0"/>
      <w:marTop w:val="0"/>
      <w:marBottom w:val="0"/>
      <w:divBdr>
        <w:top w:val="none" w:sz="0" w:space="0" w:color="auto"/>
        <w:left w:val="none" w:sz="0" w:space="0" w:color="auto"/>
        <w:bottom w:val="none" w:sz="0" w:space="0" w:color="auto"/>
        <w:right w:val="none" w:sz="0" w:space="0" w:color="auto"/>
      </w:divBdr>
    </w:div>
    <w:div w:id="1323463554">
      <w:bodyDiv w:val="1"/>
      <w:marLeft w:val="0"/>
      <w:marRight w:val="0"/>
      <w:marTop w:val="0"/>
      <w:marBottom w:val="0"/>
      <w:divBdr>
        <w:top w:val="none" w:sz="0" w:space="0" w:color="auto"/>
        <w:left w:val="none" w:sz="0" w:space="0" w:color="auto"/>
        <w:bottom w:val="none" w:sz="0" w:space="0" w:color="auto"/>
        <w:right w:val="none" w:sz="0" w:space="0" w:color="auto"/>
      </w:divBdr>
    </w:div>
    <w:div w:id="1522235324">
      <w:bodyDiv w:val="1"/>
      <w:marLeft w:val="0"/>
      <w:marRight w:val="0"/>
      <w:marTop w:val="0"/>
      <w:marBottom w:val="0"/>
      <w:divBdr>
        <w:top w:val="none" w:sz="0" w:space="0" w:color="auto"/>
        <w:left w:val="none" w:sz="0" w:space="0" w:color="auto"/>
        <w:bottom w:val="none" w:sz="0" w:space="0" w:color="auto"/>
        <w:right w:val="none" w:sz="0" w:space="0" w:color="auto"/>
      </w:divBdr>
    </w:div>
    <w:div w:id="1579947930">
      <w:bodyDiv w:val="1"/>
      <w:marLeft w:val="0"/>
      <w:marRight w:val="0"/>
      <w:marTop w:val="0"/>
      <w:marBottom w:val="0"/>
      <w:divBdr>
        <w:top w:val="none" w:sz="0" w:space="0" w:color="auto"/>
        <w:left w:val="none" w:sz="0" w:space="0" w:color="auto"/>
        <w:bottom w:val="none" w:sz="0" w:space="0" w:color="auto"/>
        <w:right w:val="none" w:sz="0" w:space="0" w:color="auto"/>
      </w:divBdr>
    </w:div>
    <w:div w:id="1676036990">
      <w:bodyDiv w:val="1"/>
      <w:marLeft w:val="0"/>
      <w:marRight w:val="0"/>
      <w:marTop w:val="0"/>
      <w:marBottom w:val="0"/>
      <w:divBdr>
        <w:top w:val="none" w:sz="0" w:space="0" w:color="auto"/>
        <w:left w:val="none" w:sz="0" w:space="0" w:color="auto"/>
        <w:bottom w:val="none" w:sz="0" w:space="0" w:color="auto"/>
        <w:right w:val="none" w:sz="0" w:space="0" w:color="auto"/>
      </w:divBdr>
    </w:div>
    <w:div w:id="1691028335">
      <w:bodyDiv w:val="1"/>
      <w:marLeft w:val="0"/>
      <w:marRight w:val="0"/>
      <w:marTop w:val="0"/>
      <w:marBottom w:val="0"/>
      <w:divBdr>
        <w:top w:val="none" w:sz="0" w:space="0" w:color="auto"/>
        <w:left w:val="none" w:sz="0" w:space="0" w:color="auto"/>
        <w:bottom w:val="none" w:sz="0" w:space="0" w:color="auto"/>
        <w:right w:val="none" w:sz="0" w:space="0" w:color="auto"/>
      </w:divBdr>
    </w:div>
    <w:div w:id="1743454583">
      <w:bodyDiv w:val="1"/>
      <w:marLeft w:val="0"/>
      <w:marRight w:val="0"/>
      <w:marTop w:val="0"/>
      <w:marBottom w:val="0"/>
      <w:divBdr>
        <w:top w:val="none" w:sz="0" w:space="0" w:color="auto"/>
        <w:left w:val="none" w:sz="0" w:space="0" w:color="auto"/>
        <w:bottom w:val="none" w:sz="0" w:space="0" w:color="auto"/>
        <w:right w:val="none" w:sz="0" w:space="0" w:color="auto"/>
      </w:divBdr>
    </w:div>
    <w:div w:id="1789353211">
      <w:bodyDiv w:val="1"/>
      <w:marLeft w:val="0"/>
      <w:marRight w:val="0"/>
      <w:marTop w:val="0"/>
      <w:marBottom w:val="0"/>
      <w:divBdr>
        <w:top w:val="none" w:sz="0" w:space="0" w:color="auto"/>
        <w:left w:val="none" w:sz="0" w:space="0" w:color="auto"/>
        <w:bottom w:val="none" w:sz="0" w:space="0" w:color="auto"/>
        <w:right w:val="none" w:sz="0" w:space="0" w:color="auto"/>
      </w:divBdr>
    </w:div>
    <w:div w:id="1813013146">
      <w:bodyDiv w:val="1"/>
      <w:marLeft w:val="0"/>
      <w:marRight w:val="0"/>
      <w:marTop w:val="0"/>
      <w:marBottom w:val="0"/>
      <w:divBdr>
        <w:top w:val="none" w:sz="0" w:space="0" w:color="auto"/>
        <w:left w:val="none" w:sz="0" w:space="0" w:color="auto"/>
        <w:bottom w:val="none" w:sz="0" w:space="0" w:color="auto"/>
        <w:right w:val="none" w:sz="0" w:space="0" w:color="auto"/>
      </w:divBdr>
    </w:div>
    <w:div w:id="1863588187">
      <w:bodyDiv w:val="1"/>
      <w:marLeft w:val="0"/>
      <w:marRight w:val="0"/>
      <w:marTop w:val="0"/>
      <w:marBottom w:val="0"/>
      <w:divBdr>
        <w:top w:val="none" w:sz="0" w:space="0" w:color="auto"/>
        <w:left w:val="none" w:sz="0" w:space="0" w:color="auto"/>
        <w:bottom w:val="none" w:sz="0" w:space="0" w:color="auto"/>
        <w:right w:val="none" w:sz="0" w:space="0" w:color="auto"/>
      </w:divBdr>
    </w:div>
    <w:div w:id="2067991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utrivisever89@gmail.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xxxx@xxxx.xxx"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E426DC-1F23-4294-B984-FBFAFBA5F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7999</Words>
  <Characters>45598</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53491</CharactersWithSpaces>
  <SharedDoc>false</SharedDoc>
  <HLinks>
    <vt:vector size="24" baseType="variant">
      <vt:variant>
        <vt:i4>2228252</vt:i4>
      </vt:variant>
      <vt:variant>
        <vt:i4>9</vt:i4>
      </vt:variant>
      <vt:variant>
        <vt:i4>0</vt:i4>
      </vt:variant>
      <vt:variant>
        <vt:i4>5</vt:i4>
      </vt:variant>
      <vt:variant>
        <vt:lpwstr>mailto:xxxx@xxxx.xxx</vt:lpwstr>
      </vt:variant>
      <vt:variant>
        <vt:lpwstr/>
      </vt:variant>
      <vt:variant>
        <vt:i4>6750276</vt:i4>
      </vt:variant>
      <vt:variant>
        <vt:i4>6</vt:i4>
      </vt:variant>
      <vt:variant>
        <vt:i4>0</vt:i4>
      </vt:variant>
      <vt:variant>
        <vt:i4>5</vt:i4>
      </vt:variant>
      <vt:variant>
        <vt:lpwstr>mailto:yuliarti@gmail.com</vt:lpwstr>
      </vt:variant>
      <vt:variant>
        <vt:lpwstr/>
      </vt:variant>
      <vt:variant>
        <vt:i4>1703984</vt:i4>
      </vt:variant>
      <vt:variant>
        <vt:i4>3</vt:i4>
      </vt:variant>
      <vt:variant>
        <vt:i4>0</vt:i4>
      </vt:variant>
      <vt:variant>
        <vt:i4>5</vt:i4>
      </vt:variant>
      <vt:variant>
        <vt:lpwstr>mailto:firsaariza@gmail.com</vt:lpwstr>
      </vt:variant>
      <vt:variant>
        <vt:lpwstr/>
      </vt:variant>
      <vt:variant>
        <vt:i4>2555973</vt:i4>
      </vt:variant>
      <vt:variant>
        <vt:i4>0</vt:i4>
      </vt:variant>
      <vt:variant>
        <vt:i4>0</vt:i4>
      </vt:variant>
      <vt:variant>
        <vt:i4>5</vt:i4>
      </vt:variant>
      <vt:variant>
        <vt:lpwstr>mailto:qunita.ulfah1999@gmail.com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Pak Dian</dc:creator>
  <cp:lastModifiedBy>Asus</cp:lastModifiedBy>
  <cp:revision>6</cp:revision>
  <cp:lastPrinted>2024-08-06T09:38:00Z</cp:lastPrinted>
  <dcterms:created xsi:type="dcterms:W3CDTF">2024-08-05T16:37:00Z</dcterms:created>
  <dcterms:modified xsi:type="dcterms:W3CDTF">2024-08-07T06:39:00Z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36312daa-7f5e-3693-b4ff-d92bb5997b29</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